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A0" w:rsidRDefault="00321800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4175760</wp:posOffset>
                </wp:positionH>
                <wp:positionV relativeFrom="paragraph">
                  <wp:posOffset>1270</wp:posOffset>
                </wp:positionV>
                <wp:extent cx="94615" cy="165100"/>
                <wp:effectExtent l="3810" t="127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Pr="00566450" w:rsidRDefault="003A48A0">
                            <w:pPr>
                              <w:pStyle w:val="21"/>
                              <w:shd w:val="clear" w:color="auto" w:fill="auto"/>
                              <w:spacing w:line="26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.1pt;width:7.45pt;height:13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6Y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" filled="f" stroked="f">
                <v:textbox style="mso-fit-shape-to-text:t" inset="0,0,0,0">
                  <w:txbxContent>
                    <w:p w:rsidR="003A48A0" w:rsidRPr="00566450" w:rsidRDefault="003A48A0">
                      <w:pPr>
                        <w:pStyle w:val="21"/>
                        <w:shd w:val="clear" w:color="auto" w:fill="auto"/>
                        <w:spacing w:line="26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1270</wp:posOffset>
                </wp:positionV>
                <wp:extent cx="2008505" cy="685800"/>
                <wp:effectExtent l="3175" t="127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5948B1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</w:rPr>
                              <w:t>Затверджено"</w:t>
                            </w:r>
                            <w:r w:rsidR="00566450">
                              <w:rPr>
                                <w:rStyle w:val="3Exact"/>
                              </w:rPr>
                              <w:t xml:space="preserve"> Управління з питань економіки і</w:t>
                            </w:r>
                            <w:r w:rsidR="00CE156D">
                              <w:rPr>
                                <w:rStyle w:val="3Exact"/>
                              </w:rPr>
                              <w:t xml:space="preserve"> власності обласної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1.5pt;margin-top:.1pt;width:158.15pt;height:5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/WswIAALE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" filled="f" stroked="f">
                <v:textbox style="mso-fit-shape-to-text:t" inset="0,0,0,0">
                  <w:txbxContent>
                    <w:p w:rsidR="003A48A0" w:rsidRDefault="005948B1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"/>
                        </w:rPr>
                        <w:t>Затверджено"</w:t>
                      </w:r>
                      <w:r w:rsidR="00566450">
                        <w:rPr>
                          <w:rStyle w:val="3Exact"/>
                        </w:rPr>
                        <w:t xml:space="preserve"> Управління з питань економіки і</w:t>
                      </w:r>
                      <w:r w:rsidR="00CE156D">
                        <w:rPr>
                          <w:rStyle w:val="3Exact"/>
                        </w:rPr>
                        <w:t xml:space="preserve"> власності обласної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67310</wp:posOffset>
                </wp:positionV>
                <wp:extent cx="1822450" cy="779780"/>
                <wp:effectExtent l="635" t="635" r="0" b="127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566450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lang w:val="ru-RU" w:eastAsia="ru-RU" w:bidi="ru-RU"/>
                              </w:rPr>
                              <w:t>Перереетро</w:t>
                            </w:r>
                            <w:r w:rsidR="005948B1">
                              <w:rPr>
                                <w:lang w:val="ru-RU" w:eastAsia="ru-RU" w:bidi="ru-RU"/>
                              </w:rPr>
                              <w:t>вано</w:t>
                            </w:r>
                            <w:proofErr w:type="spellEnd"/>
                            <w:r w:rsidR="005948B1">
                              <w:rPr>
                                <w:lang w:val="ru-RU" w:eastAsia="ru-RU" w:bidi="ru-RU"/>
                              </w:rPr>
                              <w:t xml:space="preserve">” в </w:t>
                            </w:r>
                            <w:r w:rsidR="005948B1">
                              <w:t>Олександрійському</w:t>
                            </w:r>
                          </w:p>
                          <w:p w:rsidR="003A48A0" w:rsidRDefault="005948B1">
                            <w:pPr>
                              <w:pStyle w:val="2"/>
                              <w:shd w:val="clear" w:color="auto" w:fill="auto"/>
                              <w:spacing w:after="2" w:line="280" w:lineRule="exact"/>
                            </w:pPr>
                            <w:r>
                              <w:t>МІСЬКВИКОНКОМІ</w:t>
                            </w:r>
                          </w:p>
                          <w:p w:rsidR="003A48A0" w:rsidRDefault="005948B1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розпорядженням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5.3pt;width:143.5pt;height:61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D5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" filled="f" stroked="f">
                <v:textbox style="mso-fit-shape-to-text:t" inset="0,0,0,0">
                  <w:txbxContent>
                    <w:p w:rsidR="003A48A0" w:rsidRDefault="00566450">
                      <w:pPr>
                        <w:pStyle w:val="a4"/>
                        <w:shd w:val="clear" w:color="auto" w:fill="auto"/>
                      </w:pPr>
                      <w:r>
                        <w:rPr>
                          <w:lang w:val="ru-RU" w:eastAsia="ru-RU" w:bidi="ru-RU"/>
                        </w:rPr>
                        <w:t>"</w:t>
                      </w:r>
                      <w:proofErr w:type="spellStart"/>
                      <w:r>
                        <w:rPr>
                          <w:lang w:val="ru-RU" w:eastAsia="ru-RU" w:bidi="ru-RU"/>
                        </w:rPr>
                        <w:t>Перереетро</w:t>
                      </w:r>
                      <w:r w:rsidR="005948B1">
                        <w:rPr>
                          <w:lang w:val="ru-RU" w:eastAsia="ru-RU" w:bidi="ru-RU"/>
                        </w:rPr>
                        <w:t>вано</w:t>
                      </w:r>
                      <w:proofErr w:type="spellEnd"/>
                      <w:r w:rsidR="005948B1">
                        <w:rPr>
                          <w:lang w:val="ru-RU" w:eastAsia="ru-RU" w:bidi="ru-RU"/>
                        </w:rPr>
                        <w:t xml:space="preserve">” в </w:t>
                      </w:r>
                      <w:r w:rsidR="005948B1">
                        <w:t>Олександрійському</w:t>
                      </w:r>
                    </w:p>
                    <w:p w:rsidR="003A48A0" w:rsidRDefault="005948B1">
                      <w:pPr>
                        <w:pStyle w:val="2"/>
                        <w:shd w:val="clear" w:color="auto" w:fill="auto"/>
                        <w:spacing w:after="2" w:line="280" w:lineRule="exact"/>
                      </w:pPr>
                      <w:r>
                        <w:t>МІСЬКВИКОНКОМІ</w:t>
                      </w:r>
                    </w:p>
                    <w:p w:rsidR="003A48A0" w:rsidRDefault="005948B1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розпорядженням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22225</wp:posOffset>
            </wp:positionH>
            <wp:positionV relativeFrom="paragraph">
              <wp:posOffset>948055</wp:posOffset>
            </wp:positionV>
            <wp:extent cx="2145665" cy="1432560"/>
            <wp:effectExtent l="0" t="0" r="6985" b="0"/>
            <wp:wrapNone/>
            <wp:docPr id="25" name="Рисунок 5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4358640</wp:posOffset>
            </wp:positionH>
            <wp:positionV relativeFrom="paragraph">
              <wp:posOffset>640080</wp:posOffset>
            </wp:positionV>
            <wp:extent cx="1511935" cy="926465"/>
            <wp:effectExtent l="0" t="0" r="0" b="6985"/>
            <wp:wrapNone/>
            <wp:docPr id="24" name="Рисунок 6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6047105</wp:posOffset>
                </wp:positionH>
                <wp:positionV relativeFrom="paragraph">
                  <wp:posOffset>1612265</wp:posOffset>
                </wp:positionV>
                <wp:extent cx="481330" cy="165100"/>
                <wp:effectExtent l="0" t="254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5948B1">
                            <w:pPr>
                              <w:pStyle w:val="3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3Exact"/>
                              </w:rPr>
                              <w:t>І999р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76.15pt;margin-top:126.95pt;width:37.9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+U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" filled="f" stroked="f">
                <v:textbox style="mso-fit-shape-to-text:t" inset="0,0,0,0">
                  <w:txbxContent>
                    <w:p w:rsidR="003A48A0" w:rsidRDefault="005948B1">
                      <w:pPr>
                        <w:pStyle w:val="3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3Exact"/>
                        </w:rPr>
                        <w:t>І999р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496" w:lineRule="exact"/>
      </w:pPr>
    </w:p>
    <w:p w:rsidR="003A48A0" w:rsidRDefault="003A48A0">
      <w:pPr>
        <w:rPr>
          <w:sz w:val="2"/>
          <w:szCs w:val="2"/>
        </w:rPr>
        <w:sectPr w:rsidR="003A48A0">
          <w:headerReference w:type="default" r:id="rId10"/>
          <w:type w:val="continuous"/>
          <w:pgSz w:w="12142" w:h="17137"/>
          <w:pgMar w:top="738" w:right="207" w:bottom="1372" w:left="1654" w:header="0" w:footer="3" w:gutter="0"/>
          <w:cols w:space="720"/>
          <w:noEndnote/>
          <w:titlePg/>
          <w:docGrid w:linePitch="360"/>
        </w:sectPr>
      </w:pPr>
    </w:p>
    <w:p w:rsidR="003A48A0" w:rsidRDefault="0032180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inline distT="0" distB="0" distL="0" distR="0">
                <wp:extent cx="7710170" cy="1497330"/>
                <wp:effectExtent l="0" t="0" r="0" b="0"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3A48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0" type="#_x0000_t202" style="width:607.1pt;height:1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sRtAIAALM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" filled="f" stroked="f">
                <v:textbox inset="0,0,0,0">
                  <w:txbxContent>
                    <w:p w:rsidR="003A48A0" w:rsidRDefault="003A48A0"/>
                  </w:txbxContent>
                </v:textbox>
                <w10:anchorlock/>
              </v:shape>
            </w:pict>
          </mc:Fallback>
        </mc:AlternateContent>
      </w:r>
      <w:r w:rsidR="005948B1">
        <w:t xml:space="preserve"> </w:t>
      </w:r>
    </w:p>
    <w:p w:rsidR="003A48A0" w:rsidRDefault="003A48A0">
      <w:pPr>
        <w:rPr>
          <w:sz w:val="2"/>
          <w:szCs w:val="2"/>
        </w:rPr>
        <w:sectPr w:rsidR="003A48A0">
          <w:type w:val="continuous"/>
          <w:pgSz w:w="12142" w:h="17137"/>
          <w:pgMar w:top="6859" w:right="0" w:bottom="1387" w:left="0" w:header="0" w:footer="3" w:gutter="0"/>
          <w:cols w:space="720"/>
          <w:noEndnote/>
          <w:docGrid w:linePitch="360"/>
        </w:sectPr>
      </w:pPr>
    </w:p>
    <w:p w:rsidR="003A48A0" w:rsidRDefault="005948B1">
      <w:pPr>
        <w:pStyle w:val="40"/>
        <w:shd w:val="clear" w:color="auto" w:fill="auto"/>
        <w:spacing w:after="252" w:line="300" w:lineRule="exact"/>
        <w:ind w:left="1340"/>
      </w:pPr>
      <w:r>
        <w:lastRenderedPageBreak/>
        <w:t>СТАТУТ</w:t>
      </w:r>
    </w:p>
    <w:p w:rsidR="003A48A0" w:rsidRDefault="005948B1">
      <w:pPr>
        <w:pStyle w:val="21"/>
        <w:shd w:val="clear" w:color="auto" w:fill="auto"/>
        <w:spacing w:after="14" w:line="598" w:lineRule="exact"/>
        <w:ind w:right="3460" w:firstLine="0"/>
      </w:pPr>
      <w:r>
        <w:t>ОЛЕКСАНДРІЙСЬКОГО КОМУНАЛЬНОГО МІЖМІСЬКОГО БЮРО ТЕХНІЧНОЇ</w:t>
      </w:r>
    </w:p>
    <w:p w:rsidR="003A48A0" w:rsidRDefault="005948B1">
      <w:pPr>
        <w:pStyle w:val="21"/>
        <w:shd w:val="clear" w:color="auto" w:fill="auto"/>
        <w:spacing w:after="1074" w:line="655" w:lineRule="exact"/>
        <w:ind w:right="5420" w:firstLine="0"/>
        <w:jc w:val="right"/>
      </w:pPr>
      <w:r>
        <w:t>ІНВЕНТАРИЗАЦІЇ /НОВА РЕДАКЦІЯ/</w:t>
      </w:r>
    </w:p>
    <w:p w:rsidR="003A48A0" w:rsidRDefault="005948B1">
      <w:pPr>
        <w:pStyle w:val="31"/>
        <w:shd w:val="clear" w:color="auto" w:fill="auto"/>
        <w:spacing w:line="362" w:lineRule="exact"/>
        <w:ind w:left="3900"/>
      </w:pPr>
      <w:r>
        <w:t>"Узгоджено”</w:t>
      </w:r>
    </w:p>
    <w:p w:rsidR="003A48A0" w:rsidRDefault="00321800">
      <w:pPr>
        <w:pStyle w:val="50"/>
        <w:shd w:val="clear" w:color="auto" w:fill="auto"/>
        <w:ind w:right="1980"/>
      </w:pPr>
      <w:r>
        <w:rPr>
          <w:noProof/>
          <w:lang w:val="ru-RU" w:eastAsia="ru-RU" w:bidi="ar-SA"/>
        </w:rPr>
        <w:drawing>
          <wp:anchor distT="0" distB="213360" distL="63500" distR="63500" simplePos="0" relativeHeight="251660288" behindDoc="1" locked="0" layoutInCell="1" allowOverlap="1">
            <wp:simplePos x="0" y="0"/>
            <wp:positionH relativeFrom="margin">
              <wp:posOffset>1923415</wp:posOffset>
            </wp:positionH>
            <wp:positionV relativeFrom="paragraph">
              <wp:posOffset>0</wp:posOffset>
            </wp:positionV>
            <wp:extent cx="713105" cy="463550"/>
            <wp:effectExtent l="0" t="0" r="0" b="0"/>
            <wp:wrapSquare wrapText="bothSides"/>
            <wp:docPr id="19" name="Рисунок 10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B1">
        <w:rPr>
          <w:rStyle w:val="5Consolas13pt"/>
        </w:rPr>
        <w:t xml:space="preserve"> </w:t>
      </w:r>
    </w:p>
    <w:p w:rsidR="003A48A0" w:rsidRDefault="00321800">
      <w:pPr>
        <w:pStyle w:val="31"/>
        <w:shd w:val="clear" w:color="auto" w:fill="auto"/>
        <w:spacing w:after="1522" w:line="362" w:lineRule="exact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213360" distB="0" distL="63500" distR="63500" simplePos="0" relativeHeight="251661312" behindDoc="1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782320</wp:posOffset>
                </wp:positionV>
                <wp:extent cx="1078865" cy="165100"/>
                <wp:effectExtent l="1270" t="1270" r="0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5948B1">
                            <w:pPr>
                              <w:pStyle w:val="3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rStyle w:val="3Exact1"/>
                                <w:lang w:val="uk-UA" w:eastAsia="uk-UA" w:bidi="uk-UA"/>
                              </w:rPr>
                              <w:t>Чч</w:t>
                            </w:r>
                            <w:proofErr w:type="spellEnd"/>
                            <w:r>
                              <w:rPr>
                                <w:rStyle w:val="3Exact1"/>
                                <w:lang w:val="uk-UA" w:eastAsia="uk-UA" w:bidi="uk-UA"/>
                              </w:rPr>
                              <w:t xml:space="preserve"> </w:t>
                            </w:r>
                            <w:r>
                              <w:rPr>
                                <w:rStyle w:val="3Exact1"/>
                              </w:rPr>
                              <w:t>4f</w:t>
                            </w:r>
                            <w:r>
                              <w:rPr>
                                <w:rStyle w:val="3Exact1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3Exact1"/>
                              </w:rPr>
                              <w:t xml:space="preserve">8a^ </w:t>
                            </w:r>
                            <w:r>
                              <w:rPr>
                                <w:rStyle w:val="3Exact1"/>
                                <w:lang w:val="uk-UA" w:eastAsia="uk-UA" w:bidi="uk-UA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53.85pt;margin-top:61.6pt;width:84.95pt;height:13pt;z-index:-251655168;visibility:visible;mso-wrap-style:square;mso-width-percent:0;mso-height-percent:0;mso-wrap-distance-left:5pt;mso-wrap-distance-top:16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" filled="f" stroked="f">
                <v:textbox style="mso-fit-shape-to-text:t" inset="0,0,0,0">
                  <w:txbxContent>
                    <w:p w:rsidR="003A48A0" w:rsidRDefault="005948B1">
                      <w:pPr>
                        <w:pStyle w:val="3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rPr>
                          <w:rStyle w:val="3Exact1"/>
                          <w:lang w:val="uk-UA" w:eastAsia="uk-UA" w:bidi="uk-UA"/>
                        </w:rPr>
                        <w:t>Чч</w:t>
                      </w:r>
                      <w:proofErr w:type="spellEnd"/>
                      <w:r>
                        <w:rPr>
                          <w:rStyle w:val="3Exact1"/>
                          <w:lang w:val="uk-UA" w:eastAsia="uk-UA" w:bidi="uk-UA"/>
                        </w:rPr>
                        <w:t xml:space="preserve"> </w:t>
                      </w:r>
                      <w:r>
                        <w:rPr>
                          <w:rStyle w:val="3Exact1"/>
                        </w:rPr>
                        <w:t>4f</w:t>
                      </w:r>
                      <w:r>
                        <w:rPr>
                          <w:rStyle w:val="3Exact1"/>
                          <w:vertAlign w:val="subscript"/>
                        </w:rPr>
                        <w:t>0</w:t>
                      </w:r>
                      <w:r>
                        <w:rPr>
                          <w:rStyle w:val="3Exact1"/>
                        </w:rPr>
                        <w:t xml:space="preserve">8a^ </w:t>
                      </w:r>
                      <w:r>
                        <w:rPr>
                          <w:rStyle w:val="3Exact1"/>
                          <w:lang w:val="uk-UA" w:eastAsia="uk-UA" w:bidi="uk-UA"/>
                        </w:rPr>
                        <w:t>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213360" distB="0" distL="63500" distR="63500" simplePos="0" relativeHeight="251662336" behindDoc="1" locked="0" layoutInCell="1" allowOverlap="1">
            <wp:simplePos x="0" y="0"/>
            <wp:positionH relativeFrom="margin">
              <wp:posOffset>1856105</wp:posOffset>
            </wp:positionH>
            <wp:positionV relativeFrom="paragraph">
              <wp:posOffset>275590</wp:posOffset>
            </wp:positionV>
            <wp:extent cx="2194560" cy="743585"/>
            <wp:effectExtent l="0" t="0" r="0" b="0"/>
            <wp:wrapSquare wrapText="bothSides"/>
            <wp:docPr id="17" name="Рисунок 12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B1">
        <w:t xml:space="preserve"> </w:t>
      </w:r>
    </w:p>
    <w:p w:rsidR="003A48A0" w:rsidRDefault="005948B1">
      <w:pPr>
        <w:pStyle w:val="31"/>
        <w:shd w:val="clear" w:color="auto" w:fill="auto"/>
        <w:spacing w:line="260" w:lineRule="exact"/>
        <w:ind w:left="1340"/>
        <w:sectPr w:rsidR="003A48A0">
          <w:type w:val="continuous"/>
          <w:pgSz w:w="12142" w:h="17137"/>
          <w:pgMar w:top="6859" w:right="345" w:bottom="1387" w:left="3727" w:header="0" w:footer="3" w:gutter="0"/>
          <w:cols w:space="720"/>
          <w:noEndnote/>
          <w:docGrid w:linePitch="360"/>
        </w:sectPr>
      </w:pPr>
      <w:proofErr w:type="spellStart"/>
      <w:r>
        <w:t>м.Олександрія</w:t>
      </w:r>
      <w:proofErr w:type="spellEnd"/>
    </w:p>
    <w:p w:rsidR="003A48A0" w:rsidRDefault="005948B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line="358" w:lineRule="exact"/>
        <w:ind w:left="780" w:hanging="780"/>
      </w:pPr>
      <w:r>
        <w:lastRenderedPageBreak/>
        <w:t>Олександрійське комунальне міжмісь</w:t>
      </w:r>
      <w:r w:rsidR="00CE156D">
        <w:t xml:space="preserve">ке бюро технічної Інвентаризації </w:t>
      </w:r>
      <w:proofErr w:type="spellStart"/>
      <w:r w:rsidR="00CE156D">
        <w:t>надалІ-Бю</w:t>
      </w:r>
      <w:r>
        <w:t>ро</w:t>
      </w:r>
      <w:proofErr w:type="spellEnd"/>
      <w:r>
        <w:t>) створене згідно Розпорядження Ради Міністрів УРСР від 6.09.1951 р,наказу МГК УРСР</w:t>
      </w:r>
    </w:p>
    <w:p w:rsidR="003A48A0" w:rsidRDefault="005948B1">
      <w:pPr>
        <w:pStyle w:val="21"/>
        <w:shd w:val="clear" w:color="auto" w:fill="auto"/>
        <w:spacing w:line="358" w:lineRule="exact"/>
        <w:ind w:left="780" w:firstLine="0"/>
      </w:pPr>
      <w:r>
        <w:t>від ІЗ.ІІ</w:t>
      </w:r>
      <w:r w:rsidR="00CE156D">
        <w:t>.1</w:t>
      </w:r>
      <w:r>
        <w:t xml:space="preserve">95Ір </w:t>
      </w:r>
      <w:r w:rsidR="00CE156D" w:rsidRPr="00CE156D">
        <w:rPr>
          <w:rStyle w:val="2Verdana0pt"/>
          <w:b w:val="0"/>
          <w:i w:val="0"/>
          <w:lang w:val="uk-UA"/>
        </w:rPr>
        <w:t>№</w:t>
      </w:r>
      <w:r>
        <w:t xml:space="preserve">487 та рішення Кіровоградського облвиконкому від 4 січня 1987 р </w:t>
      </w:r>
      <w:r>
        <w:rPr>
          <w:lang w:val="en-US" w:eastAsia="en-US" w:bidi="en-US"/>
        </w:rPr>
        <w:t>N</w:t>
      </w:r>
      <w:r>
        <w:t>І</w:t>
      </w:r>
      <w:r w:rsidR="00CE156D">
        <w:t xml:space="preserve"> і</w:t>
      </w:r>
      <w:r>
        <w:t xml:space="preserve"> функціонує у відповідності до діючого законодавства України І цього статуту.</w:t>
      </w:r>
    </w:p>
    <w:p w:rsidR="003A48A0" w:rsidRDefault="005948B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line="358" w:lineRule="exact"/>
        <w:ind w:left="780" w:hanging="780"/>
      </w:pPr>
      <w:r>
        <w:t>Олександрійське бюро е спільною власністю територіальних громад сіл,селищ І міст Кіров</w:t>
      </w:r>
      <w:r w:rsidR="00CE156D">
        <w:t>оградської області (надалі власник)</w:t>
      </w:r>
    </w:p>
    <w:p w:rsidR="003A48A0" w:rsidRDefault="005948B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line="358" w:lineRule="exact"/>
        <w:ind w:left="780" w:hanging="780"/>
      </w:pPr>
      <w:r>
        <w:t>Управління бюро здійснює облдержадміністрація у особі Управління житлово-</w:t>
      </w:r>
      <w:r w:rsidR="00CE156D">
        <w:t xml:space="preserve">комунального господарства, </w:t>
      </w:r>
      <w:r>
        <w:t>відповідно до розпорядження голови Кіровоградської обласної державної адміністрації від 27 жовтня І998р № 410.</w:t>
      </w:r>
    </w:p>
    <w:p w:rsidR="003A48A0" w:rsidRDefault="005948B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line="358" w:lineRule="exact"/>
        <w:ind w:left="780" w:hanging="780"/>
      </w:pPr>
      <w:r>
        <w:t xml:space="preserve">Бюро е юридичною </w:t>
      </w:r>
      <w:r w:rsidR="00CE156D">
        <w:t>особою ,</w:t>
      </w:r>
      <w:proofErr w:type="spellStart"/>
      <w:r w:rsidR="00CE156D">
        <w:t>мае</w:t>
      </w:r>
      <w:proofErr w:type="spellEnd"/>
      <w:r w:rsidR="00CE156D">
        <w:t xml:space="preserve"> самостійний баланс, </w:t>
      </w:r>
      <w:r>
        <w:t>розрахунковий рахунок в банку, гербову печатку зі своїм найменуванням та штампи.</w:t>
      </w:r>
    </w:p>
    <w:p w:rsidR="003A48A0" w:rsidRDefault="005948B1" w:rsidP="00CE156D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line="358" w:lineRule="exact"/>
        <w:ind w:left="780" w:hanging="780"/>
      </w:pPr>
      <w:r>
        <w:t xml:space="preserve">У своїй </w:t>
      </w:r>
      <w:r>
        <w:rPr>
          <w:rStyle w:val="214pt0pt"/>
          <w:b w:val="0"/>
          <w:bCs w:val="0"/>
        </w:rPr>
        <w:t xml:space="preserve">діяльності </w:t>
      </w:r>
      <w:r>
        <w:t xml:space="preserve">бюро керується діючим </w:t>
      </w:r>
      <w:r w:rsidR="00CE156D">
        <w:t>законодавством , наказами Держав</w:t>
      </w:r>
      <w:r>
        <w:t>ного комітету будівництва архітектури та житлової політики України,рішеннями І розпорядженнями</w:t>
      </w:r>
      <w:r w:rsidR="00CE156D">
        <w:t xml:space="preserve"> </w:t>
      </w:r>
      <w:r>
        <w:t>облдержадміністрації,наказами управління житлово-комунального господарства облдержадміністрації та цим статутом.</w:t>
      </w:r>
    </w:p>
    <w:p w:rsidR="003A48A0" w:rsidRDefault="005948B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line="358" w:lineRule="exact"/>
        <w:ind w:firstLine="0"/>
        <w:jc w:val="both"/>
      </w:pPr>
      <w:r>
        <w:t xml:space="preserve">Юридична адреса : </w:t>
      </w:r>
      <w:proofErr w:type="spellStart"/>
      <w:r>
        <w:t>м.ОлександрІя</w:t>
      </w:r>
      <w:proofErr w:type="spellEnd"/>
      <w:r>
        <w:t>,</w:t>
      </w:r>
      <w:proofErr w:type="spellStart"/>
      <w:r>
        <w:t>пр-т</w:t>
      </w:r>
      <w:proofErr w:type="spellEnd"/>
      <w:r>
        <w:t xml:space="preserve"> Леніна,51.</w:t>
      </w:r>
    </w:p>
    <w:p w:rsidR="003A48A0" w:rsidRDefault="005948B1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after="178" w:line="358" w:lineRule="exact"/>
        <w:ind w:firstLine="0"/>
        <w:jc w:val="both"/>
      </w:pPr>
      <w:r>
        <w:t>Завдання І функції бюро.</w:t>
      </w:r>
    </w:p>
    <w:p w:rsidR="003A48A0" w:rsidRDefault="005948B1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60" w:lineRule="exact"/>
        <w:ind w:left="780" w:hanging="780"/>
      </w:pPr>
      <w:r>
        <w:t xml:space="preserve">Ведення на основі реєстрації </w:t>
      </w:r>
      <w:proofErr w:type="spellStart"/>
      <w:r>
        <w:t>правовстановлювальних</w:t>
      </w:r>
      <w:proofErr w:type="spellEnd"/>
      <w:r>
        <w:t xml:space="preserve"> документів єдиного державного реєстру нерухомості на закріпленій територі</w:t>
      </w:r>
      <w:r w:rsidR="00CE156D">
        <w:t>ї.</w:t>
      </w:r>
    </w:p>
    <w:p w:rsidR="003A48A0" w:rsidRDefault="005948B1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60" w:lineRule="exact"/>
        <w:ind w:firstLine="0"/>
        <w:jc w:val="both"/>
      </w:pPr>
      <w:r>
        <w:t>Державна реєстрація прав власності на об'єкти нерухомості</w:t>
      </w:r>
    </w:p>
    <w:p w:rsidR="003A48A0" w:rsidRDefault="005948B1">
      <w:pPr>
        <w:pStyle w:val="21"/>
        <w:shd w:val="clear" w:color="auto" w:fill="auto"/>
        <w:spacing w:line="360" w:lineRule="exact"/>
        <w:ind w:firstLine="0"/>
        <w:jc w:val="both"/>
      </w:pPr>
      <w:r>
        <w:t>(без землі).</w:t>
      </w:r>
    </w:p>
    <w:p w:rsidR="003A48A0" w:rsidRDefault="005948B1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60" w:lineRule="exact"/>
        <w:ind w:left="940"/>
      </w:pPr>
      <w:r>
        <w:t>Державна реєстрація переходу права власності на раніше зареєстровану нерухомість.</w:t>
      </w:r>
    </w:p>
    <w:p w:rsidR="003A48A0" w:rsidRDefault="005948B1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60" w:lineRule="exact"/>
        <w:ind w:left="940"/>
      </w:pPr>
      <w:r>
        <w:t>Державна реєстрація кількісних та якісних змін раніше зареєстрованої нерухомості шляхом перебудови,реконструкції, капітального ремонту та Іншої діяльності.</w:t>
      </w:r>
    </w:p>
    <w:p w:rsidR="003A48A0" w:rsidRDefault="00CE156D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60" w:lineRule="exact"/>
        <w:ind w:left="940"/>
      </w:pPr>
      <w:r>
        <w:t>Державна реєстрація</w:t>
      </w:r>
      <w:r w:rsidR="005948B1">
        <w:t xml:space="preserve"> закінчення права власності у </w:t>
      </w:r>
      <w:proofErr w:type="spellStart"/>
      <w:r w:rsidR="005948B1">
        <w:t>зв</w:t>
      </w:r>
      <w:proofErr w:type="spellEnd"/>
      <w:r w:rsidR="005948B1">
        <w:t>"</w:t>
      </w:r>
      <w:proofErr w:type="spellStart"/>
      <w:r w:rsidR="005948B1">
        <w:t>язку</w:t>
      </w:r>
      <w:proofErr w:type="spellEnd"/>
      <w:r w:rsidR="005948B1">
        <w:t xml:space="preserve"> з припиненням Існування нерухомості з різних причин.</w:t>
      </w:r>
    </w:p>
    <w:p w:rsidR="003A48A0" w:rsidRDefault="00CE156D">
      <w:pPr>
        <w:pStyle w:val="21"/>
        <w:numPr>
          <w:ilvl w:val="0"/>
          <w:numId w:val="3"/>
        </w:numPr>
        <w:shd w:val="clear" w:color="auto" w:fill="auto"/>
        <w:tabs>
          <w:tab w:val="left" w:pos="445"/>
        </w:tabs>
        <w:spacing w:line="360" w:lineRule="exact"/>
        <w:ind w:firstLine="0"/>
        <w:jc w:val="both"/>
      </w:pPr>
      <w:r>
        <w:t xml:space="preserve"> </w:t>
      </w:r>
      <w:r w:rsidR="005948B1">
        <w:t xml:space="preserve"> Державна реєстрація прав на користування земельним</w:t>
      </w:r>
    </w:p>
    <w:p w:rsidR="003A48A0" w:rsidRDefault="005948B1">
      <w:pPr>
        <w:pStyle w:val="21"/>
        <w:shd w:val="clear" w:color="auto" w:fill="auto"/>
        <w:spacing w:line="360" w:lineRule="exact"/>
        <w:ind w:left="780" w:firstLine="160"/>
        <w:sectPr w:rsidR="003A48A0">
          <w:pgSz w:w="12142" w:h="17137"/>
          <w:pgMar w:top="1409" w:right="197" w:bottom="1409" w:left="1975" w:header="0" w:footer="3" w:gutter="0"/>
          <w:cols w:space="720"/>
          <w:noEndnote/>
          <w:docGrid w:linePitch="360"/>
        </w:sectPr>
      </w:pPr>
      <w:r>
        <w:t>ділянкам,які обслуговують об"</w:t>
      </w:r>
      <w:proofErr w:type="spellStart"/>
      <w:r>
        <w:t>екти</w:t>
      </w:r>
      <w:proofErr w:type="spellEnd"/>
      <w:r>
        <w:t xml:space="preserve"> нерухомого майна.</w:t>
      </w:r>
    </w:p>
    <w:p w:rsidR="003A48A0" w:rsidRPr="00CE156D" w:rsidRDefault="005948B1">
      <w:pPr>
        <w:pStyle w:val="60"/>
        <w:numPr>
          <w:ilvl w:val="0"/>
          <w:numId w:val="3"/>
        </w:numPr>
        <w:shd w:val="clear" w:color="auto" w:fill="auto"/>
        <w:tabs>
          <w:tab w:val="left" w:pos="890"/>
        </w:tabs>
        <w:ind w:left="1020"/>
        <w:rPr>
          <w:b w:val="0"/>
        </w:rPr>
      </w:pPr>
      <w:r w:rsidRPr="00CE156D">
        <w:rPr>
          <w:b w:val="0"/>
        </w:rPr>
        <w:lastRenderedPageBreak/>
        <w:t>Державна реєстрація прав користування земельними ділянками , виділеними для спорудження об’єктів нерухомого^ майна з фіксацією терміну землекористування.</w:t>
      </w:r>
    </w:p>
    <w:p w:rsidR="003A48A0" w:rsidRPr="00CE156D" w:rsidRDefault="00CE156D">
      <w:pPr>
        <w:pStyle w:val="60"/>
        <w:shd w:val="clear" w:color="auto" w:fill="auto"/>
        <w:ind w:left="1020"/>
        <w:rPr>
          <w:b w:val="0"/>
        </w:rPr>
      </w:pPr>
      <w:r>
        <w:rPr>
          <w:b w:val="0"/>
        </w:rPr>
        <w:t>8.</w:t>
      </w:r>
      <w:r w:rsidR="005948B1" w:rsidRPr="00CE156D">
        <w:rPr>
          <w:b w:val="0"/>
        </w:rPr>
        <w:t xml:space="preserve"> Державна реєстрація початку I кінця обмежувальних прав власності на нерухомість та земельні ділянки.</w:t>
      </w:r>
    </w:p>
    <w:p w:rsidR="003A48A0" w:rsidRPr="00CE156D" w:rsidRDefault="005948B1">
      <w:pPr>
        <w:pStyle w:val="60"/>
        <w:shd w:val="clear" w:color="auto" w:fill="auto"/>
        <w:ind w:left="1020"/>
        <w:rPr>
          <w:b w:val="0"/>
        </w:rPr>
      </w:pPr>
      <w:r w:rsidRPr="00CE156D">
        <w:rPr>
          <w:b w:val="0"/>
        </w:rPr>
        <w:t>9.</w:t>
      </w:r>
      <w:r w:rsidR="00CE156D" w:rsidRPr="00CE156D">
        <w:rPr>
          <w:b w:val="0"/>
        </w:rPr>
        <w:t xml:space="preserve"> </w:t>
      </w:r>
      <w:r w:rsidRPr="00CE156D">
        <w:rPr>
          <w:b w:val="0"/>
        </w:rPr>
        <w:t xml:space="preserve">Державна реєстрація початку І кінця </w:t>
      </w:r>
      <w:proofErr w:type="spellStart"/>
      <w:r w:rsidRPr="00CE156D">
        <w:rPr>
          <w:b w:val="0"/>
        </w:rPr>
        <w:t>обтяжувальних</w:t>
      </w:r>
      <w:proofErr w:type="spellEnd"/>
      <w:r w:rsidRPr="00CE156D">
        <w:rPr>
          <w:b w:val="0"/>
        </w:rPr>
        <w:t xml:space="preserve"> прав власності на нерухомість та земельні ділянки.</w:t>
      </w:r>
    </w:p>
    <w:p w:rsidR="003A48A0" w:rsidRPr="00CE156D" w:rsidRDefault="005948B1">
      <w:pPr>
        <w:pStyle w:val="60"/>
        <w:shd w:val="clear" w:color="auto" w:fill="auto"/>
        <w:ind w:left="1020"/>
        <w:jc w:val="both"/>
        <w:rPr>
          <w:b w:val="0"/>
        </w:rPr>
      </w:pPr>
      <w:r w:rsidRPr="00CE156D">
        <w:rPr>
          <w:b w:val="0"/>
        </w:rPr>
        <w:t>ІО</w:t>
      </w:r>
      <w:r w:rsidR="00CE156D">
        <w:rPr>
          <w:b w:val="0"/>
        </w:rPr>
        <w:t xml:space="preserve">. </w:t>
      </w:r>
      <w:r w:rsidRPr="00CE156D">
        <w:rPr>
          <w:b w:val="0"/>
        </w:rPr>
        <w:t>Державна реєстрація прав власності на нерухомість чи II спорудження на земельній ділянці право власності ,на яку (чи права користування нею) належить Іншому власнику .</w:t>
      </w:r>
    </w:p>
    <w:p w:rsidR="003A48A0" w:rsidRPr="00CE156D" w:rsidRDefault="00CE156D">
      <w:pPr>
        <w:pStyle w:val="60"/>
        <w:shd w:val="clear" w:color="auto" w:fill="auto"/>
        <w:ind w:left="1020"/>
        <w:rPr>
          <w:b w:val="0"/>
        </w:rPr>
      </w:pPr>
      <w:r>
        <w:rPr>
          <w:b w:val="0"/>
        </w:rPr>
        <w:t xml:space="preserve">II. </w:t>
      </w:r>
      <w:r w:rsidR="005948B1" w:rsidRPr="00CE156D">
        <w:rPr>
          <w:b w:val="0"/>
        </w:rPr>
        <w:t>Технічна Інвентаризація та облік об’єктів нерухомості з встановленням II розмірів,якісного стану</w:t>
      </w:r>
      <w:r>
        <w:rPr>
          <w:b w:val="0"/>
        </w:rPr>
        <w:t>,</w:t>
      </w:r>
      <w:r w:rsidR="005948B1" w:rsidRPr="00CE156D">
        <w:rPr>
          <w:b w:val="0"/>
        </w:rPr>
        <w:t xml:space="preserve">особливостей конструкції, архітектури та визначенням вартості на час </w:t>
      </w:r>
      <w:proofErr w:type="spellStart"/>
      <w:r w:rsidR="005948B1" w:rsidRPr="00CE156D">
        <w:rPr>
          <w:b w:val="0"/>
        </w:rPr>
        <w:t>ІнвентаризацІІ</w:t>
      </w:r>
      <w:proofErr w:type="spellEnd"/>
      <w:r w:rsidR="005948B1" w:rsidRPr="00CE156D">
        <w:rPr>
          <w:b w:val="0"/>
        </w:rPr>
        <w:t xml:space="preserve"> незалежно від Форми власності.</w:t>
      </w:r>
    </w:p>
    <w:p w:rsidR="003A48A0" w:rsidRPr="00CE156D" w:rsidRDefault="00CE156D">
      <w:pPr>
        <w:pStyle w:val="60"/>
        <w:shd w:val="clear" w:color="auto" w:fill="auto"/>
        <w:ind w:left="1020"/>
        <w:rPr>
          <w:b w:val="0"/>
        </w:rPr>
      </w:pPr>
      <w:r>
        <w:rPr>
          <w:b w:val="0"/>
        </w:rPr>
        <w:t>12.</w:t>
      </w:r>
      <w:r w:rsidR="005948B1" w:rsidRPr="00CE156D">
        <w:rPr>
          <w:b w:val="0"/>
        </w:rPr>
        <w:t>Надання Інформації по письмовому запиту фізичним та юридичним особам на підставі чинного законодавства.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14"/>
        </w:tabs>
        <w:ind w:left="1020"/>
        <w:rPr>
          <w:b w:val="0"/>
        </w:rPr>
      </w:pPr>
      <w:r w:rsidRPr="00CE156D">
        <w:rPr>
          <w:b w:val="0"/>
        </w:rPr>
        <w:t>Державна реєстрація переходу права землекористування при переході цього права до Іншого землекористувача.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4"/>
        </w:tabs>
        <w:ind w:left="1020"/>
        <w:jc w:val="both"/>
        <w:rPr>
          <w:b w:val="0"/>
        </w:rPr>
      </w:pPr>
      <w:r w:rsidRPr="00CE156D">
        <w:rPr>
          <w:b w:val="0"/>
        </w:rPr>
        <w:t>Державна реєстрація (первинна) права користування землею.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4"/>
        </w:tabs>
        <w:ind w:left="1020"/>
        <w:rPr>
          <w:b w:val="0"/>
        </w:rPr>
      </w:pPr>
      <w:r w:rsidRPr="00CE156D">
        <w:rPr>
          <w:b w:val="0"/>
        </w:rPr>
        <w:t>Державна реєстрація кількісних та якісних змін раніше зареєстровано земельної ділянк</w:t>
      </w:r>
      <w:r w:rsidR="00CE156D">
        <w:rPr>
          <w:b w:val="0"/>
        </w:rPr>
        <w:t xml:space="preserve">и в результаті стихійного лиха, </w:t>
      </w:r>
      <w:r w:rsidRPr="00CE156D">
        <w:rPr>
          <w:b w:val="0"/>
        </w:rPr>
        <w:t>спорудження на</w:t>
      </w:r>
    </w:p>
    <w:p w:rsidR="003A48A0" w:rsidRPr="00CE156D" w:rsidRDefault="005948B1">
      <w:pPr>
        <w:pStyle w:val="60"/>
        <w:shd w:val="clear" w:color="auto" w:fill="auto"/>
        <w:ind w:left="1020" w:firstLine="0"/>
        <w:rPr>
          <w:b w:val="0"/>
        </w:rPr>
      </w:pPr>
      <w:r w:rsidRPr="00CE156D">
        <w:rPr>
          <w:b w:val="0"/>
        </w:rPr>
        <w:t xml:space="preserve">ній в установленому порядку нерухомості I </w:t>
      </w:r>
      <w:proofErr w:type="spellStart"/>
      <w:r w:rsidRPr="00CE156D">
        <w:rPr>
          <w:b w:val="0"/>
        </w:rPr>
        <w:t>т.Ін</w:t>
      </w:r>
      <w:proofErr w:type="spellEnd"/>
      <w:r w:rsidRPr="00CE156D">
        <w:rPr>
          <w:b w:val="0"/>
        </w:rPr>
        <w:t>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4"/>
        </w:tabs>
        <w:ind w:left="1020"/>
        <w:jc w:val="both"/>
        <w:rPr>
          <w:b w:val="0"/>
        </w:rPr>
      </w:pPr>
      <w:r w:rsidRPr="00CE156D">
        <w:rPr>
          <w:b w:val="0"/>
        </w:rPr>
        <w:t>Технічна Інвентаризація об'єктів нерухомості всіх форм власності.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4"/>
        </w:tabs>
        <w:ind w:left="1020"/>
        <w:jc w:val="both"/>
        <w:rPr>
          <w:b w:val="0"/>
        </w:rPr>
      </w:pPr>
      <w:r w:rsidRPr="00CE156D">
        <w:rPr>
          <w:b w:val="0"/>
        </w:rPr>
        <w:t xml:space="preserve">Оформлення документів на приватизацію житла та Інших </w:t>
      </w:r>
      <w:proofErr w:type="spellStart"/>
      <w:r w:rsidRPr="00CE156D">
        <w:rPr>
          <w:b w:val="0"/>
        </w:rPr>
        <w:t>об”ект</w:t>
      </w:r>
      <w:r w:rsidR="00CE156D">
        <w:rPr>
          <w:b w:val="0"/>
        </w:rPr>
        <w:t>ів</w:t>
      </w:r>
      <w:proofErr w:type="spellEnd"/>
      <w:r w:rsidRPr="00CE156D">
        <w:rPr>
          <w:b w:val="0"/>
        </w:rPr>
        <w:t>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9"/>
        </w:tabs>
        <w:ind w:left="1020"/>
        <w:rPr>
          <w:b w:val="0"/>
        </w:rPr>
      </w:pPr>
      <w:r w:rsidRPr="00CE156D">
        <w:rPr>
          <w:b w:val="0"/>
        </w:rPr>
        <w:t>Проведення експертиз з питань технічної Інвентаризації об'єктів нерухомого майна.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9"/>
        </w:tabs>
        <w:ind w:left="1020"/>
        <w:rPr>
          <w:b w:val="0"/>
        </w:rPr>
      </w:pPr>
      <w:r w:rsidRPr="00CE156D">
        <w:rPr>
          <w:b w:val="0"/>
        </w:rPr>
        <w:t>Підготовка висновків для прийняття виконавчими органами влади рішен</w:t>
      </w:r>
      <w:r w:rsidR="00CE156D">
        <w:rPr>
          <w:b w:val="0"/>
        </w:rPr>
        <w:t>ь</w:t>
      </w:r>
      <w:r w:rsidRPr="00CE156D">
        <w:rPr>
          <w:b w:val="0"/>
        </w:rPr>
        <w:t xml:space="preserve"> про виділення будинків Із складу домоволодінь.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9"/>
        </w:tabs>
        <w:ind w:left="1020"/>
        <w:rPr>
          <w:b w:val="0"/>
        </w:rPr>
      </w:pPr>
      <w:r w:rsidRPr="00CE156D">
        <w:rPr>
          <w:b w:val="0"/>
        </w:rPr>
        <w:t>Проведення підготовчих робіт по оформленню права власності на об"</w:t>
      </w:r>
      <w:proofErr w:type="spellStart"/>
      <w:r w:rsidRPr="00CE156D">
        <w:rPr>
          <w:b w:val="0"/>
        </w:rPr>
        <w:t>екти</w:t>
      </w:r>
      <w:proofErr w:type="spellEnd"/>
      <w:r w:rsidRPr="00CE156D">
        <w:rPr>
          <w:b w:val="0"/>
        </w:rPr>
        <w:t xml:space="preserve"> нерухомого майна юридичних та фізичних осіб.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29"/>
        </w:tabs>
        <w:ind w:left="1020"/>
        <w:rPr>
          <w:b w:val="0"/>
        </w:rPr>
      </w:pPr>
      <w:r w:rsidRPr="00CE156D">
        <w:rPr>
          <w:b w:val="0"/>
        </w:rPr>
        <w:t>Технічна Інвентаризація об'єктів міського благоустрою ,а саме: водопровідно-каналізаційного господарства;</w:t>
      </w:r>
    </w:p>
    <w:p w:rsidR="003A48A0" w:rsidRPr="00CE156D" w:rsidRDefault="005948B1">
      <w:pPr>
        <w:pStyle w:val="60"/>
        <w:shd w:val="clear" w:color="auto" w:fill="auto"/>
        <w:ind w:left="1020" w:firstLine="0"/>
        <w:rPr>
          <w:b w:val="0"/>
        </w:rPr>
      </w:pPr>
      <w:r w:rsidRPr="00CE156D">
        <w:rPr>
          <w:b w:val="0"/>
        </w:rPr>
        <w:t>мереж І об'єктів теплопостачання;</w:t>
      </w:r>
    </w:p>
    <w:p w:rsidR="003A48A0" w:rsidRPr="00CE156D" w:rsidRDefault="005948B1">
      <w:pPr>
        <w:pStyle w:val="60"/>
        <w:shd w:val="clear" w:color="auto" w:fill="auto"/>
        <w:ind w:left="1020" w:firstLine="0"/>
        <w:rPr>
          <w:b w:val="0"/>
        </w:rPr>
      </w:pPr>
      <w:r w:rsidRPr="00CE156D">
        <w:rPr>
          <w:b w:val="0"/>
        </w:rPr>
        <w:t>мереж I об'єктів електроосвітлення;</w:t>
      </w:r>
    </w:p>
    <w:p w:rsidR="003A48A0" w:rsidRPr="00CE156D" w:rsidRDefault="009C6ABE">
      <w:pPr>
        <w:pStyle w:val="60"/>
        <w:shd w:val="clear" w:color="auto" w:fill="auto"/>
        <w:ind w:left="1020" w:firstLine="0"/>
        <w:rPr>
          <w:b w:val="0"/>
        </w:rPr>
      </w:pPr>
      <w:r>
        <w:rPr>
          <w:b w:val="0"/>
        </w:rPr>
        <w:t xml:space="preserve">міських доріг, </w:t>
      </w:r>
      <w:proofErr w:type="spellStart"/>
      <w:r>
        <w:rPr>
          <w:b w:val="0"/>
        </w:rPr>
        <w:t>тратуарів</w:t>
      </w:r>
      <w:proofErr w:type="spellEnd"/>
      <w:r>
        <w:rPr>
          <w:b w:val="0"/>
        </w:rPr>
        <w:t xml:space="preserve">, </w:t>
      </w:r>
      <w:r w:rsidR="005948B1" w:rsidRPr="00CE156D">
        <w:rPr>
          <w:b w:val="0"/>
        </w:rPr>
        <w:t>площ,</w:t>
      </w:r>
      <w:r>
        <w:rPr>
          <w:b w:val="0"/>
        </w:rPr>
        <w:t xml:space="preserve"> </w:t>
      </w:r>
      <w:r w:rsidR="005948B1" w:rsidRPr="00CE156D">
        <w:rPr>
          <w:b w:val="0"/>
        </w:rPr>
        <w:t>мостів;</w:t>
      </w:r>
    </w:p>
    <w:p w:rsidR="003A48A0" w:rsidRPr="00CE156D" w:rsidRDefault="005948B1">
      <w:pPr>
        <w:pStyle w:val="60"/>
        <w:shd w:val="clear" w:color="auto" w:fill="auto"/>
        <w:ind w:left="1020" w:firstLine="0"/>
        <w:rPr>
          <w:b w:val="0"/>
        </w:rPr>
      </w:pPr>
      <w:r w:rsidRPr="00CE156D">
        <w:rPr>
          <w:b w:val="0"/>
        </w:rPr>
        <w:t>зелених насаджень на вулицях та в місцях відпочинку;</w:t>
      </w:r>
    </w:p>
    <w:p w:rsidR="003A48A0" w:rsidRPr="00CE156D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34"/>
        </w:tabs>
        <w:ind w:left="1020"/>
        <w:rPr>
          <w:b w:val="0"/>
        </w:rPr>
      </w:pPr>
      <w:r w:rsidRPr="00CE156D">
        <w:rPr>
          <w:b w:val="0"/>
        </w:rPr>
        <w:t>Підготовка висновків,за дорученнями судових органів,про порядок користування будівлями та земельними ділянками;</w:t>
      </w:r>
    </w:p>
    <w:p w:rsidR="003A48A0" w:rsidRDefault="005948B1">
      <w:pPr>
        <w:pStyle w:val="60"/>
        <w:numPr>
          <w:ilvl w:val="0"/>
          <w:numId w:val="4"/>
        </w:numPr>
        <w:shd w:val="clear" w:color="auto" w:fill="auto"/>
        <w:tabs>
          <w:tab w:val="left" w:pos="1034"/>
        </w:tabs>
        <w:ind w:left="1020"/>
        <w:jc w:val="both"/>
        <w:sectPr w:rsidR="003A48A0">
          <w:headerReference w:type="default" r:id="rId13"/>
          <w:footerReference w:type="default" r:id="rId14"/>
          <w:footerReference w:type="first" r:id="rId15"/>
          <w:pgSz w:w="12142" w:h="17137"/>
          <w:pgMar w:top="469" w:right="102" w:bottom="469" w:left="1134" w:header="0" w:footer="3" w:gutter="0"/>
          <w:pgNumType w:start="2"/>
          <w:cols w:space="720"/>
          <w:noEndnote/>
          <w:titlePg/>
          <w:docGrid w:linePitch="360"/>
        </w:sectPr>
      </w:pPr>
      <w:proofErr w:type="spellStart"/>
      <w:r w:rsidRPr="00CE156D">
        <w:rPr>
          <w:b w:val="0"/>
        </w:rPr>
        <w:t>Поелементна</w:t>
      </w:r>
      <w:proofErr w:type="spellEnd"/>
      <w:r w:rsidRPr="00CE156D">
        <w:rPr>
          <w:b w:val="0"/>
        </w:rPr>
        <w:t xml:space="preserve"> оцінка будівель та споруд.</w:t>
      </w:r>
    </w:p>
    <w:p w:rsidR="003A48A0" w:rsidRDefault="005948B1">
      <w:pPr>
        <w:pStyle w:val="21"/>
        <w:numPr>
          <w:ilvl w:val="0"/>
          <w:numId w:val="5"/>
        </w:numPr>
        <w:shd w:val="clear" w:color="auto" w:fill="auto"/>
        <w:tabs>
          <w:tab w:val="left" w:pos="1251"/>
        </w:tabs>
        <w:spacing w:line="360" w:lineRule="exact"/>
        <w:ind w:left="540" w:firstLine="0"/>
        <w:jc w:val="both"/>
      </w:pPr>
      <w:r>
        <w:lastRenderedPageBreak/>
        <w:t xml:space="preserve">У </w:t>
      </w:r>
      <w:r>
        <w:rPr>
          <w:rStyle w:val="214pt0pt"/>
          <w:b w:val="0"/>
          <w:bCs w:val="0"/>
        </w:rPr>
        <w:t xml:space="preserve">відповідності </w:t>
      </w:r>
      <w:r>
        <w:t>до конституції України працівникам бюро</w:t>
      </w:r>
    </w:p>
    <w:p w:rsidR="003A48A0" w:rsidRDefault="009C6ABE">
      <w:pPr>
        <w:pStyle w:val="21"/>
        <w:shd w:val="clear" w:color="auto" w:fill="auto"/>
        <w:spacing w:line="360" w:lineRule="exact"/>
        <w:ind w:left="1280" w:right="1220" w:hanging="300"/>
      </w:pPr>
      <w:r>
        <w:rPr>
          <w:rStyle w:val="22"/>
        </w:rPr>
        <w:t xml:space="preserve"> </w:t>
      </w:r>
      <w:r w:rsidR="005948B1">
        <w:rPr>
          <w:rStyle w:val="22"/>
        </w:rPr>
        <w:t xml:space="preserve"> </w:t>
      </w:r>
      <w:r w:rsidR="005948B1">
        <w:t>гарантується додержання політичних прав І свобод громадян України. Гарантується як право на п</w:t>
      </w:r>
      <w:r>
        <w:t xml:space="preserve">рацю </w:t>
      </w:r>
      <w:proofErr w:type="spellStart"/>
      <w:r>
        <w:t>-так</w:t>
      </w:r>
      <w:proofErr w:type="spellEnd"/>
      <w:r>
        <w:t xml:space="preserve"> І право на відпочинок</w:t>
      </w:r>
      <w:r w:rsidR="005948B1">
        <w:t xml:space="preserve"> ,захист прав працюючих у повній відповідності до діючого Законодавства про працю в Україні.</w:t>
      </w:r>
    </w:p>
    <w:p w:rsidR="003A48A0" w:rsidRDefault="005948B1">
      <w:pPr>
        <w:pStyle w:val="21"/>
        <w:numPr>
          <w:ilvl w:val="0"/>
          <w:numId w:val="5"/>
        </w:numPr>
        <w:shd w:val="clear" w:color="auto" w:fill="auto"/>
        <w:tabs>
          <w:tab w:val="left" w:pos="1251"/>
        </w:tabs>
        <w:spacing w:line="360" w:lineRule="exact"/>
        <w:ind w:left="1280" w:hanging="740"/>
      </w:pPr>
      <w:r>
        <w:t xml:space="preserve">Щорічно,не пізніше лютого </w:t>
      </w:r>
      <w:r>
        <w:rPr>
          <w:rStyle w:val="214pt0pt"/>
          <w:b w:val="0"/>
          <w:bCs w:val="0"/>
        </w:rPr>
        <w:t xml:space="preserve">,між </w:t>
      </w:r>
      <w:r>
        <w:t xml:space="preserve">адміністрацією </w:t>
      </w:r>
      <w:r>
        <w:rPr>
          <w:rStyle w:val="214pt0pt0"/>
          <w:b w:val="0"/>
          <w:bCs w:val="0"/>
        </w:rPr>
        <w:t xml:space="preserve">та </w:t>
      </w:r>
      <w:r>
        <w:t>профспілковим комітетом укладається колективний договір .</w:t>
      </w:r>
    </w:p>
    <w:p w:rsidR="003A48A0" w:rsidRDefault="005948B1">
      <w:pPr>
        <w:pStyle w:val="21"/>
        <w:numPr>
          <w:ilvl w:val="0"/>
          <w:numId w:val="5"/>
        </w:numPr>
        <w:shd w:val="clear" w:color="auto" w:fill="auto"/>
        <w:tabs>
          <w:tab w:val="left" w:pos="1251"/>
        </w:tabs>
        <w:spacing w:line="360" w:lineRule="exact"/>
        <w:ind w:left="1280" w:hanging="740"/>
      </w:pPr>
      <w:r>
        <w:t xml:space="preserve">В межах визначених чинним законодавством адміністрація переглядає умови оплати праці та вносить </w:t>
      </w:r>
      <w:r w:rsidR="009C6ABE">
        <w:rPr>
          <w:rStyle w:val="20pt"/>
          <w:b w:val="0"/>
        </w:rPr>
        <w:t xml:space="preserve">пропозиції </w:t>
      </w:r>
      <w:r>
        <w:t xml:space="preserve">до </w:t>
      </w:r>
      <w:proofErr w:type="spellStart"/>
      <w:r>
        <w:t>до</w:t>
      </w:r>
      <w:proofErr w:type="spellEnd"/>
      <w:r>
        <w:t xml:space="preserve"> змін тарифів</w:t>
      </w:r>
    </w:p>
    <w:p w:rsidR="003A48A0" w:rsidRDefault="005948B1">
      <w:pPr>
        <w:pStyle w:val="21"/>
        <w:shd w:val="clear" w:color="auto" w:fill="auto"/>
        <w:spacing w:line="360" w:lineRule="exact"/>
        <w:ind w:left="1280" w:firstLine="0"/>
      </w:pPr>
      <w:r>
        <w:t>на послуги бюро.</w:t>
      </w:r>
    </w:p>
    <w:p w:rsidR="003A48A0" w:rsidRDefault="005948B1">
      <w:pPr>
        <w:pStyle w:val="21"/>
        <w:numPr>
          <w:ilvl w:val="0"/>
          <w:numId w:val="5"/>
        </w:numPr>
        <w:shd w:val="clear" w:color="auto" w:fill="auto"/>
        <w:tabs>
          <w:tab w:val="left" w:pos="1254"/>
        </w:tabs>
        <w:spacing w:line="360" w:lineRule="exact"/>
        <w:ind w:left="1280" w:hanging="740"/>
      </w:pPr>
      <w:r>
        <w:t>За результатами праці адміністрація самостійно ,з дотриманням вимог чинного законодавства ,та колективного договору розподіляє прибуток,що залишився в розпорядженні підприємства.</w:t>
      </w:r>
    </w:p>
    <w:p w:rsidR="003A48A0" w:rsidRDefault="005948B1">
      <w:pPr>
        <w:pStyle w:val="21"/>
        <w:numPr>
          <w:ilvl w:val="0"/>
          <w:numId w:val="5"/>
        </w:numPr>
        <w:shd w:val="clear" w:color="auto" w:fill="auto"/>
        <w:tabs>
          <w:tab w:val="left" w:pos="1254"/>
        </w:tabs>
        <w:spacing w:line="360" w:lineRule="exact"/>
        <w:ind w:left="1280" w:hanging="740"/>
      </w:pPr>
      <w:r>
        <w:t xml:space="preserve">Питання технічного оснащення підприємства за рахунок прибутку вирішується адміністрацією з профспілковим комітетом ,виноситься на </w:t>
      </w:r>
      <w:r w:rsidR="009C6ABE">
        <w:t>обговорення трудового колективу</w:t>
      </w:r>
      <w:r>
        <w:t>.</w:t>
      </w:r>
      <w:r w:rsidR="009C6ABE">
        <w:t xml:space="preserve"> </w:t>
      </w:r>
      <w:r>
        <w:t>Рішення трудового колективу підлягає обов'язковому виконанню ,якщо за нього проголосувало більше половини працюючих в бюро.</w:t>
      </w:r>
    </w:p>
    <w:p w:rsidR="003A48A0" w:rsidRDefault="009C6ABE">
      <w:pPr>
        <w:pStyle w:val="21"/>
        <w:shd w:val="clear" w:color="auto" w:fill="auto"/>
        <w:tabs>
          <w:tab w:val="left" w:pos="1251"/>
        </w:tabs>
        <w:spacing w:line="360" w:lineRule="exact"/>
        <w:ind w:left="1280" w:hanging="740"/>
      </w:pPr>
      <w:r>
        <w:t>З.6.</w:t>
      </w:r>
      <w:r w:rsidR="005948B1">
        <w:tab/>
        <w:t>Всі спірні питання ,що виникають між адміністрацією та працівник</w:t>
      </w:r>
      <w:r>
        <w:t>ом</w:t>
      </w:r>
      <w:r w:rsidR="005948B1">
        <w:t xml:space="preserve"> вирішуються через профспілковий комітет.</w:t>
      </w:r>
    </w:p>
    <w:p w:rsidR="003A48A0" w:rsidRDefault="005948B1">
      <w:pPr>
        <w:pStyle w:val="21"/>
        <w:shd w:val="clear" w:color="auto" w:fill="auto"/>
        <w:spacing w:after="380" w:line="360" w:lineRule="exact"/>
        <w:ind w:left="1280" w:firstLine="0"/>
      </w:pPr>
      <w:r>
        <w:t>Питання ,що не знайшли свого розв’язання в трудовому колективі вирішуються через суд.</w:t>
      </w:r>
    </w:p>
    <w:p w:rsidR="003A48A0" w:rsidRDefault="005948B1">
      <w:pPr>
        <w:pStyle w:val="21"/>
        <w:shd w:val="clear" w:color="auto" w:fill="auto"/>
        <w:spacing w:after="173" w:line="260" w:lineRule="exact"/>
        <w:ind w:left="540" w:firstLine="0"/>
        <w:jc w:val="both"/>
      </w:pPr>
      <w:r>
        <w:t>4. Управління.</w:t>
      </w:r>
    </w:p>
    <w:p w:rsidR="003A48A0" w:rsidRDefault="005948B1">
      <w:pPr>
        <w:pStyle w:val="21"/>
        <w:numPr>
          <w:ilvl w:val="0"/>
          <w:numId w:val="6"/>
        </w:numPr>
        <w:shd w:val="clear" w:color="auto" w:fill="auto"/>
        <w:tabs>
          <w:tab w:val="left" w:pos="1251"/>
        </w:tabs>
        <w:spacing w:line="358" w:lineRule="exact"/>
        <w:ind w:left="1280" w:hanging="740"/>
      </w:pPr>
      <w:r>
        <w:t>Управління діяльністю бюро здійснює начальник ,який діє на засадах єдиноначальності І призначається на посаду власником або уповноваженим ним органом.</w:t>
      </w:r>
    </w:p>
    <w:p w:rsidR="003A48A0" w:rsidRDefault="005948B1">
      <w:pPr>
        <w:pStyle w:val="21"/>
        <w:numPr>
          <w:ilvl w:val="0"/>
          <w:numId w:val="6"/>
        </w:numPr>
        <w:shd w:val="clear" w:color="auto" w:fill="auto"/>
        <w:tabs>
          <w:tab w:val="left" w:pos="1251"/>
        </w:tabs>
        <w:spacing w:line="358" w:lineRule="exact"/>
        <w:ind w:left="540" w:firstLine="0"/>
        <w:jc w:val="both"/>
      </w:pPr>
      <w:r>
        <w:t>Вищим колегіальним органом самоврядування бюро е загальні збори.</w:t>
      </w:r>
    </w:p>
    <w:p w:rsidR="003A48A0" w:rsidRDefault="005948B1">
      <w:pPr>
        <w:pStyle w:val="21"/>
        <w:numPr>
          <w:ilvl w:val="0"/>
          <w:numId w:val="6"/>
        </w:numPr>
        <w:shd w:val="clear" w:color="auto" w:fill="auto"/>
        <w:tabs>
          <w:tab w:val="left" w:pos="1251"/>
        </w:tabs>
        <w:spacing w:line="358" w:lineRule="exact"/>
        <w:ind w:left="1280" w:hanging="740"/>
      </w:pPr>
      <w:r>
        <w:t>Начальник бюро самостійно ,у межах чинного законодавст</w:t>
      </w:r>
      <w:r w:rsidR="009C6ABE">
        <w:t>ва, вирішує питання діяльності б</w:t>
      </w:r>
      <w:r>
        <w:t>юро за виключенням тих ,</w:t>
      </w:r>
      <w:proofErr w:type="spellStart"/>
      <w:r>
        <w:t>якІ</w:t>
      </w:r>
      <w:proofErr w:type="spellEnd"/>
      <w:r>
        <w:t xml:space="preserve"> відносяться до компетенції власника ,або загальних зборів колективу.</w:t>
      </w:r>
    </w:p>
    <w:p w:rsidR="003A48A0" w:rsidRDefault="005948B1">
      <w:pPr>
        <w:pStyle w:val="21"/>
        <w:shd w:val="clear" w:color="auto" w:fill="auto"/>
        <w:spacing w:line="362" w:lineRule="exact"/>
        <w:ind w:left="1280" w:firstLine="0"/>
        <w:sectPr w:rsidR="003A48A0">
          <w:pgSz w:w="12142" w:h="17137"/>
          <w:pgMar w:top="2328" w:right="113" w:bottom="2328" w:left="1123" w:header="0" w:footer="3" w:gutter="0"/>
          <w:cols w:space="720"/>
          <w:noEndnote/>
          <w:docGrid w:linePitch="360"/>
        </w:sectPr>
      </w:pPr>
      <w:r>
        <w:t>У межах своїх повноважень видає накази та розпорядження, обов'язкові для виконання усіма підрозділами.</w:t>
      </w:r>
    </w:p>
    <w:p w:rsidR="003A48A0" w:rsidRDefault="005948B1">
      <w:pPr>
        <w:pStyle w:val="21"/>
        <w:shd w:val="clear" w:color="auto" w:fill="auto"/>
        <w:spacing w:line="370" w:lineRule="exact"/>
        <w:ind w:left="600" w:firstLine="0"/>
      </w:pPr>
      <w:r>
        <w:lastRenderedPageBreak/>
        <w:t>Представляє підприємство в державних та Інших органах,відповідає за результати діяльності перед органом Управління у підпорядкуванні якого він знаходиться,без доручення діє від Імені бюро,представляє його Інтереси;</w:t>
      </w:r>
    </w:p>
    <w:p w:rsidR="003A48A0" w:rsidRPr="009C6ABE" w:rsidRDefault="009C6ABE">
      <w:pPr>
        <w:pStyle w:val="60"/>
        <w:numPr>
          <w:ilvl w:val="0"/>
          <w:numId w:val="7"/>
        </w:numPr>
        <w:shd w:val="clear" w:color="auto" w:fill="auto"/>
        <w:tabs>
          <w:tab w:val="left" w:pos="418"/>
          <w:tab w:val="left" w:pos="10457"/>
        </w:tabs>
        <w:spacing w:line="260" w:lineRule="exact"/>
        <w:ind w:firstLine="0"/>
        <w:jc w:val="both"/>
        <w:rPr>
          <w:b w:val="0"/>
        </w:rPr>
      </w:pPr>
      <w:r>
        <w:rPr>
          <w:b w:val="0"/>
        </w:rPr>
        <w:t xml:space="preserve">Розпоряджається майном, </w:t>
      </w:r>
      <w:r w:rsidR="005948B1" w:rsidRPr="009C6ABE">
        <w:rPr>
          <w:b w:val="0"/>
        </w:rPr>
        <w:t>укладає договори,у тому числі трудові;</w:t>
      </w:r>
      <w:r w:rsidR="005948B1" w:rsidRPr="009C6ABE">
        <w:rPr>
          <w:b w:val="0"/>
        </w:rPr>
        <w:tab/>
      </w:r>
    </w:p>
    <w:p w:rsidR="003A48A0" w:rsidRDefault="005948B1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line="362" w:lineRule="exact"/>
        <w:ind w:left="600" w:hanging="600"/>
      </w:pPr>
      <w:r>
        <w:t xml:space="preserve">е розпорядником коштів,відповідно до чинного законодавства укладає угоди ,видає </w:t>
      </w:r>
      <w:r w:rsidR="009C6ABE">
        <w:t xml:space="preserve">доручення, </w:t>
      </w:r>
      <w:r>
        <w:t>відкриває в установах банків розрахункові та Інші рахунки;</w:t>
      </w:r>
    </w:p>
    <w:p w:rsidR="003A48A0" w:rsidRDefault="005948B1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after="298" w:line="360" w:lineRule="exact"/>
        <w:ind w:left="600" w:hanging="600"/>
      </w:pPr>
      <w:r>
        <w:t>приймає на роботу та звільняє працівників згідно з чинним законодавством, застосовує заходи морального та ма</w:t>
      </w:r>
      <w:r w:rsidR="009C6ABE">
        <w:t>теріального заохочування ,притягає до дисциплінарної</w:t>
      </w:r>
      <w:r>
        <w:t xml:space="preserve"> відповідальності згідно з чинним законодавством; забезпечує охорону праці,дотримання </w:t>
      </w:r>
      <w:proofErr w:type="spellStart"/>
      <w:r>
        <w:t>за</w:t>
      </w:r>
      <w:r w:rsidR="009C6ABE">
        <w:t>коності</w:t>
      </w:r>
      <w:proofErr w:type="spellEnd"/>
      <w:r w:rsidR="009C6ABE">
        <w:t xml:space="preserve"> та порядку у межах бюро.</w:t>
      </w:r>
    </w:p>
    <w:p w:rsidR="003A48A0" w:rsidRDefault="005948B1">
      <w:pPr>
        <w:pStyle w:val="21"/>
        <w:numPr>
          <w:ilvl w:val="0"/>
          <w:numId w:val="6"/>
        </w:numPr>
        <w:shd w:val="clear" w:color="auto" w:fill="auto"/>
        <w:tabs>
          <w:tab w:val="left" w:pos="718"/>
        </w:tabs>
        <w:spacing w:line="362" w:lineRule="exact"/>
        <w:ind w:left="600" w:hanging="600"/>
      </w:pPr>
      <w:r>
        <w:t>Начальник відповідно до статуту може делегувати частину своїх повноважень заступникам.</w:t>
      </w:r>
    </w:p>
    <w:p w:rsidR="003A48A0" w:rsidRDefault="005948B1">
      <w:pPr>
        <w:pStyle w:val="21"/>
        <w:numPr>
          <w:ilvl w:val="0"/>
          <w:numId w:val="6"/>
        </w:numPr>
        <w:shd w:val="clear" w:color="auto" w:fill="auto"/>
        <w:tabs>
          <w:tab w:val="left" w:pos="718"/>
        </w:tabs>
        <w:spacing w:line="360" w:lineRule="exact"/>
        <w:ind w:left="600" w:hanging="600"/>
      </w:pPr>
      <w:r>
        <w:t xml:space="preserve">Начальник бюро несе відповідальність за виконання бюро покладених на нього завдань ,за результати </w:t>
      </w:r>
      <w:proofErr w:type="spellStart"/>
      <w:r>
        <w:t>фінансово-</w:t>
      </w:r>
      <w:proofErr w:type="spellEnd"/>
      <w:r>
        <w:t xml:space="preserve"> господарської діяльності, стан І збереження майна.</w:t>
      </w:r>
    </w:p>
    <w:p w:rsidR="003A48A0" w:rsidRDefault="005948B1">
      <w:pPr>
        <w:pStyle w:val="21"/>
        <w:numPr>
          <w:ilvl w:val="0"/>
          <w:numId w:val="8"/>
        </w:numPr>
        <w:shd w:val="clear" w:color="auto" w:fill="auto"/>
        <w:tabs>
          <w:tab w:val="left" w:pos="718"/>
        </w:tabs>
        <w:spacing w:line="360" w:lineRule="exact"/>
        <w:ind w:firstLine="0"/>
        <w:jc w:val="both"/>
      </w:pPr>
      <w:r>
        <w:t>Звільнення начальника здійснюється на підставі діючого законодавства.</w:t>
      </w:r>
    </w:p>
    <w:p w:rsidR="003A48A0" w:rsidRDefault="005948B1">
      <w:pPr>
        <w:pStyle w:val="21"/>
        <w:numPr>
          <w:ilvl w:val="0"/>
          <w:numId w:val="8"/>
        </w:numPr>
        <w:shd w:val="clear" w:color="auto" w:fill="auto"/>
        <w:tabs>
          <w:tab w:val="left" w:pos="718"/>
        </w:tabs>
        <w:spacing w:line="360" w:lineRule="exact"/>
        <w:ind w:firstLine="0"/>
        <w:jc w:val="both"/>
      </w:pPr>
      <w:r>
        <w:t>Рішення та розпорядження заступників начальника е обов'язковими для</w:t>
      </w:r>
    </w:p>
    <w:p w:rsidR="003A48A0" w:rsidRDefault="005948B1">
      <w:pPr>
        <w:pStyle w:val="21"/>
        <w:shd w:val="clear" w:color="auto" w:fill="auto"/>
        <w:spacing w:line="360" w:lineRule="exact"/>
        <w:ind w:firstLine="0"/>
        <w:jc w:val="both"/>
      </w:pPr>
      <w:r>
        <w:t>всіх підлеглих їм працівників.</w:t>
      </w:r>
    </w:p>
    <w:p w:rsidR="003A48A0" w:rsidRDefault="005948B1">
      <w:pPr>
        <w:pStyle w:val="21"/>
        <w:numPr>
          <w:ilvl w:val="0"/>
          <w:numId w:val="8"/>
        </w:numPr>
        <w:shd w:val="clear" w:color="auto" w:fill="auto"/>
        <w:tabs>
          <w:tab w:val="left" w:pos="718"/>
        </w:tabs>
        <w:spacing w:line="360" w:lineRule="exact"/>
        <w:ind w:left="600" w:hanging="600"/>
      </w:pPr>
      <w:r>
        <w:t>Рішення які стосуються соціально-економічної діяльності підприємства відпрацьовуються І приймаються керівником бюро за участю трудового колективу.</w:t>
      </w:r>
    </w:p>
    <w:p w:rsidR="003A48A0" w:rsidRDefault="005948B1">
      <w:pPr>
        <w:pStyle w:val="21"/>
        <w:numPr>
          <w:ilvl w:val="0"/>
          <w:numId w:val="8"/>
        </w:numPr>
        <w:shd w:val="clear" w:color="auto" w:fill="auto"/>
        <w:tabs>
          <w:tab w:val="left" w:pos="718"/>
        </w:tabs>
        <w:spacing w:line="360" w:lineRule="exact"/>
        <w:ind w:left="600" w:hanging="600"/>
      </w:pPr>
      <w:r>
        <w:t>Трудовий колектив бюро становлять працівники ,</w:t>
      </w:r>
      <w:proofErr w:type="spellStart"/>
      <w:r>
        <w:t>якІ</w:t>
      </w:r>
      <w:proofErr w:type="spellEnd"/>
      <w:r>
        <w:t xml:space="preserve"> своєю працею </w:t>
      </w:r>
      <w:r>
        <w:rPr>
          <w:lang w:val="ru-RU" w:eastAsia="ru-RU" w:bidi="ru-RU"/>
        </w:rPr>
        <w:t xml:space="preserve">берут </w:t>
      </w:r>
      <w:r>
        <w:t>участь в його діяльності на основі трудового договору,а також Інших форм ,</w:t>
      </w:r>
      <w:proofErr w:type="spellStart"/>
      <w:r>
        <w:t>якІ</w:t>
      </w:r>
      <w:proofErr w:type="spellEnd"/>
      <w:r>
        <w:t xml:space="preserve"> регулюються трудовим законодавством .</w:t>
      </w:r>
    </w:p>
    <w:p w:rsidR="003A48A0" w:rsidRDefault="005948B1">
      <w:pPr>
        <w:pStyle w:val="21"/>
        <w:shd w:val="clear" w:color="auto" w:fill="auto"/>
        <w:spacing w:after="664" w:line="360" w:lineRule="exact"/>
        <w:ind w:left="600" w:hanging="600"/>
      </w:pPr>
      <w:r>
        <w:t>4.10. Основною формою здійснення повноважень трудового колективу бюро е загальні збори.</w:t>
      </w:r>
    </w:p>
    <w:p w:rsidR="003A48A0" w:rsidRDefault="005948B1">
      <w:pPr>
        <w:pStyle w:val="21"/>
        <w:shd w:val="clear" w:color="auto" w:fill="auto"/>
        <w:spacing w:line="355" w:lineRule="exact"/>
        <w:ind w:right="120" w:firstLine="0"/>
        <w:jc w:val="center"/>
      </w:pPr>
      <w:r>
        <w:t>Основні функції загальних зборів :</w:t>
      </w:r>
    </w:p>
    <w:p w:rsidR="003A48A0" w:rsidRDefault="005948B1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line="355" w:lineRule="exact"/>
        <w:ind w:firstLine="0"/>
        <w:jc w:val="both"/>
      </w:pPr>
      <w:r>
        <w:t>Розглядають та узгоджують статут бюро,зміни та доповнення до нього;</w:t>
      </w:r>
    </w:p>
    <w:p w:rsidR="003A48A0" w:rsidRDefault="005948B1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line="355" w:lineRule="exact"/>
        <w:ind w:left="600" w:hanging="600"/>
      </w:pPr>
      <w:r>
        <w:t>розглядають проект колективного договору І надають повноваження профспілковому комітету працівників підписувати договір з адміністраці</w:t>
      </w:r>
      <w:r w:rsidR="009C6ABE">
        <w:t>єю</w:t>
      </w:r>
      <w:r>
        <w:t xml:space="preserve"> від Імені колективу підприємства;</w:t>
      </w:r>
    </w:p>
    <w:p w:rsidR="003A48A0" w:rsidRDefault="005948B1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line="355" w:lineRule="exact"/>
        <w:ind w:left="600" w:hanging="600"/>
        <w:sectPr w:rsidR="003A48A0">
          <w:headerReference w:type="default" r:id="rId16"/>
          <w:footerReference w:type="default" r:id="rId17"/>
          <w:footerReference w:type="first" r:id="rId18"/>
          <w:pgSz w:w="12142" w:h="17137"/>
          <w:pgMar w:top="1057" w:right="38" w:bottom="2279" w:left="1150" w:header="0" w:footer="3" w:gutter="0"/>
          <w:pgNumType w:start="5"/>
          <w:cols w:space="720"/>
          <w:noEndnote/>
          <w:docGrid w:linePitch="360"/>
        </w:sectPr>
      </w:pPr>
      <w:r>
        <w:t>обирають комісію по трудовим спорам відповідно до "Закону про працю в Україні";</w:t>
      </w:r>
    </w:p>
    <w:p w:rsidR="009C6ABE" w:rsidRPr="009C6ABE" w:rsidRDefault="009C6ABE" w:rsidP="009C6ABE">
      <w:pPr>
        <w:pStyle w:val="60"/>
        <w:shd w:val="clear" w:color="auto" w:fill="auto"/>
        <w:spacing w:after="59" w:line="260" w:lineRule="exact"/>
        <w:ind w:left="720" w:firstLine="0"/>
        <w:rPr>
          <w:b w:val="0"/>
        </w:rPr>
      </w:pPr>
      <w:r>
        <w:rPr>
          <w:b w:val="0"/>
        </w:rPr>
        <w:lastRenderedPageBreak/>
        <w:t xml:space="preserve">- </w:t>
      </w:r>
      <w:r w:rsidRPr="009C6ABE">
        <w:rPr>
          <w:b w:val="0"/>
        </w:rPr>
        <w:t>вирішують питання розвитку бюро , удосконалення його матеріальної</w:t>
      </w:r>
    </w:p>
    <w:p w:rsidR="009C6ABE" w:rsidRPr="009C6ABE" w:rsidRDefault="009C6ABE" w:rsidP="009C6ABE">
      <w:pPr>
        <w:pStyle w:val="60"/>
        <w:shd w:val="clear" w:color="auto" w:fill="auto"/>
        <w:spacing w:after="424" w:line="260" w:lineRule="exact"/>
        <w:ind w:left="720" w:firstLine="0"/>
        <w:rPr>
          <w:b w:val="0"/>
        </w:rPr>
      </w:pPr>
      <w:r w:rsidRPr="009C6ABE">
        <w:rPr>
          <w:b w:val="0"/>
        </w:rPr>
        <w:t>бази.</w:t>
      </w:r>
    </w:p>
    <w:p w:rsidR="009C6ABE" w:rsidRPr="009C6ABE" w:rsidRDefault="009C6ABE" w:rsidP="009C6ABE">
      <w:pPr>
        <w:pStyle w:val="60"/>
        <w:shd w:val="clear" w:color="auto" w:fill="auto"/>
        <w:spacing w:after="584" w:line="260" w:lineRule="exact"/>
        <w:ind w:left="2480" w:firstLine="0"/>
        <w:rPr>
          <w:b w:val="0"/>
        </w:rPr>
      </w:pPr>
      <w:r w:rsidRPr="009C6ABE">
        <w:rPr>
          <w:b w:val="0"/>
        </w:rPr>
        <w:t>5. Майно</w:t>
      </w:r>
    </w:p>
    <w:p w:rsidR="009C6ABE" w:rsidRPr="009C6ABE" w:rsidRDefault="009C6ABE" w:rsidP="009C6ABE">
      <w:pPr>
        <w:pStyle w:val="60"/>
        <w:numPr>
          <w:ilvl w:val="0"/>
          <w:numId w:val="9"/>
        </w:numPr>
        <w:shd w:val="clear" w:color="auto" w:fill="auto"/>
        <w:tabs>
          <w:tab w:val="left" w:pos="1303"/>
        </w:tabs>
        <w:ind w:left="1040"/>
        <w:rPr>
          <w:b w:val="0"/>
        </w:rPr>
      </w:pPr>
      <w:r>
        <w:rPr>
          <w:b w:val="0"/>
        </w:rPr>
        <w:t>Бюро для виконання своїх статут</w:t>
      </w:r>
      <w:r w:rsidRPr="009C6ABE">
        <w:rPr>
          <w:b w:val="0"/>
        </w:rPr>
        <w:t>них завдань та функцій має майно ,яке е спільною власністю територіальних громад I належить</w:t>
      </w:r>
    </w:p>
    <w:p w:rsidR="009C6ABE" w:rsidRPr="009C6ABE" w:rsidRDefault="009C6ABE" w:rsidP="009C6ABE">
      <w:pPr>
        <w:pStyle w:val="60"/>
        <w:shd w:val="clear" w:color="auto" w:fill="auto"/>
        <w:ind w:left="880" w:firstLine="0"/>
        <w:rPr>
          <w:b w:val="0"/>
        </w:rPr>
      </w:pPr>
      <w:r w:rsidRPr="009C6ABE">
        <w:rPr>
          <w:b w:val="0"/>
        </w:rPr>
        <w:t>йому на правах повного господарського відання.</w:t>
      </w:r>
    </w:p>
    <w:p w:rsidR="009C6ABE" w:rsidRDefault="009C6ABE" w:rsidP="009C6ABE">
      <w:pPr>
        <w:pStyle w:val="60"/>
        <w:numPr>
          <w:ilvl w:val="0"/>
          <w:numId w:val="9"/>
        </w:numPr>
        <w:shd w:val="clear" w:color="auto" w:fill="auto"/>
        <w:tabs>
          <w:tab w:val="left" w:pos="1303"/>
        </w:tabs>
        <w:ind w:left="880" w:hanging="420"/>
      </w:pPr>
      <w:r w:rsidRPr="009C6ABE">
        <w:rPr>
          <w:b w:val="0"/>
        </w:rPr>
        <w:t xml:space="preserve">Майно бюро складають його основні </w:t>
      </w:r>
      <w:r>
        <w:rPr>
          <w:b w:val="0"/>
        </w:rPr>
        <w:t>фо</w:t>
      </w:r>
      <w:r w:rsidRPr="009C6ABE">
        <w:rPr>
          <w:b w:val="0"/>
        </w:rPr>
        <w:t>нди та</w:t>
      </w:r>
      <w:r>
        <w:t xml:space="preserve"> </w:t>
      </w:r>
      <w:r w:rsidRPr="009C6ABE">
        <w:rPr>
          <w:b w:val="0"/>
        </w:rPr>
        <w:t>обігові кошти, а також</w:t>
      </w:r>
      <w:r>
        <w:t xml:space="preserve"> </w:t>
      </w:r>
      <w:r w:rsidRPr="009C6ABE">
        <w:rPr>
          <w:b w:val="0"/>
        </w:rPr>
        <w:t>Інші матеріальні</w:t>
      </w:r>
      <w:r>
        <w:t xml:space="preserve"> </w:t>
      </w:r>
      <w:r>
        <w:rPr>
          <w:rStyle w:val="614pt"/>
        </w:rPr>
        <w:t>цінності,</w:t>
      </w:r>
      <w:r w:rsidRPr="009C6ABE">
        <w:rPr>
          <w:b w:val="0"/>
        </w:rPr>
        <w:t>вартість яких відображається</w:t>
      </w:r>
    </w:p>
    <w:p w:rsidR="009C6ABE" w:rsidRPr="009C6ABE" w:rsidRDefault="009C6ABE" w:rsidP="009C6ABE">
      <w:pPr>
        <w:pStyle w:val="60"/>
        <w:shd w:val="clear" w:color="auto" w:fill="auto"/>
        <w:ind w:left="880" w:firstLine="0"/>
        <w:rPr>
          <w:b w:val="0"/>
        </w:rPr>
      </w:pPr>
      <w:r w:rsidRPr="009C6ABE">
        <w:rPr>
          <w:b w:val="0"/>
        </w:rPr>
        <w:t>в його балансі I належить йому на праві повного господарського відання розпорядження та користування.</w:t>
      </w:r>
    </w:p>
    <w:p w:rsidR="009C6ABE" w:rsidRDefault="009C6ABE" w:rsidP="009C6ABE">
      <w:pPr>
        <w:pStyle w:val="60"/>
        <w:numPr>
          <w:ilvl w:val="0"/>
          <w:numId w:val="9"/>
        </w:numPr>
        <w:shd w:val="clear" w:color="auto" w:fill="auto"/>
        <w:tabs>
          <w:tab w:val="left" w:pos="1303"/>
        </w:tabs>
        <w:ind w:left="880" w:right="1700" w:hanging="420"/>
      </w:pPr>
      <w:r w:rsidRPr="009C6ABE">
        <w:rPr>
          <w:b w:val="0"/>
        </w:rPr>
        <w:t>Бюро не має права без згоди</w:t>
      </w:r>
      <w:r>
        <w:t xml:space="preserve"> </w:t>
      </w:r>
      <w:r w:rsidRPr="009C6ABE">
        <w:rPr>
          <w:b w:val="0"/>
        </w:rPr>
        <w:t>власника майна продавати, передавати безплатно,обмінювати,здавати в оренду засоби виробництва та Інші матеріальні</w:t>
      </w:r>
      <w:r>
        <w:t xml:space="preserve"> </w:t>
      </w:r>
      <w:r>
        <w:rPr>
          <w:rStyle w:val="614pt"/>
        </w:rPr>
        <w:t>цінності.</w:t>
      </w:r>
    </w:p>
    <w:p w:rsidR="009C6ABE" w:rsidRPr="009C6ABE" w:rsidRDefault="009C6ABE" w:rsidP="009C6ABE">
      <w:pPr>
        <w:pStyle w:val="60"/>
        <w:numPr>
          <w:ilvl w:val="0"/>
          <w:numId w:val="9"/>
        </w:numPr>
        <w:shd w:val="clear" w:color="auto" w:fill="auto"/>
        <w:tabs>
          <w:tab w:val="left" w:pos="1303"/>
        </w:tabs>
        <w:ind w:left="460" w:firstLine="0"/>
        <w:jc w:val="both"/>
        <w:rPr>
          <w:b w:val="0"/>
        </w:rPr>
      </w:pPr>
      <w:r w:rsidRPr="009C6ABE">
        <w:rPr>
          <w:b w:val="0"/>
        </w:rPr>
        <w:t>Бюро забезпечує схоронність переданого йому майна,утримує</w:t>
      </w:r>
    </w:p>
    <w:p w:rsidR="003A48A0" w:rsidRPr="009C6ABE" w:rsidRDefault="009C6ABE" w:rsidP="009C6ABE">
      <w:pPr>
        <w:pStyle w:val="60"/>
        <w:shd w:val="clear" w:color="auto" w:fill="auto"/>
        <w:spacing w:after="800"/>
        <w:ind w:left="880" w:firstLine="0"/>
        <w:rPr>
          <w:b w:val="0"/>
        </w:rPr>
      </w:pPr>
      <w:r w:rsidRPr="009C6ABE">
        <w:rPr>
          <w:b w:val="0"/>
        </w:rPr>
        <w:t xml:space="preserve">та експлуатує його відповідно до технічних </w:t>
      </w:r>
      <w:r w:rsidR="005948B1" w:rsidRPr="009C6ABE">
        <w:rPr>
          <w:b w:val="0"/>
        </w:rPr>
        <w:t>вимог охорони праці I технічної безпеки.</w:t>
      </w:r>
    </w:p>
    <w:p w:rsidR="003A48A0" w:rsidRPr="009C6ABE" w:rsidRDefault="009C6ABE">
      <w:pPr>
        <w:pStyle w:val="60"/>
        <w:shd w:val="clear" w:color="auto" w:fill="auto"/>
        <w:spacing w:after="599" w:line="260" w:lineRule="exact"/>
        <w:ind w:left="2360" w:firstLine="0"/>
        <w:rPr>
          <w:b w:val="0"/>
        </w:rPr>
      </w:pPr>
      <w:r w:rsidRPr="009C6ABE">
        <w:rPr>
          <w:b w:val="0"/>
        </w:rPr>
        <w:t>6</w:t>
      </w:r>
      <w:r w:rsidR="005948B1" w:rsidRPr="009C6ABE">
        <w:rPr>
          <w:b w:val="0"/>
        </w:rPr>
        <w:t>. Облік І звітність.</w:t>
      </w:r>
    </w:p>
    <w:p w:rsidR="003A48A0" w:rsidRDefault="005948B1">
      <w:pPr>
        <w:pStyle w:val="60"/>
        <w:numPr>
          <w:ilvl w:val="0"/>
          <w:numId w:val="10"/>
        </w:numPr>
        <w:shd w:val="clear" w:color="auto" w:fill="auto"/>
        <w:tabs>
          <w:tab w:val="left" w:pos="1303"/>
        </w:tabs>
        <w:spacing w:line="362" w:lineRule="exact"/>
        <w:ind w:left="1040"/>
      </w:pPr>
      <w:r w:rsidRPr="009C6ABE">
        <w:rPr>
          <w:b w:val="0"/>
        </w:rPr>
        <w:t>Бюро здійснює оперативний та бухгалтерський облік резуль</w:t>
      </w:r>
      <w:r w:rsidR="005F1F58">
        <w:rPr>
          <w:b w:val="0"/>
        </w:rPr>
        <w:t>татів своєї роботи ,веде статист</w:t>
      </w:r>
      <w:r w:rsidRPr="009C6ABE">
        <w:rPr>
          <w:b w:val="0"/>
        </w:rPr>
        <w:t>ичну</w:t>
      </w:r>
      <w:r>
        <w:t xml:space="preserve"> </w:t>
      </w:r>
      <w:r>
        <w:rPr>
          <w:rStyle w:val="614pt"/>
        </w:rPr>
        <w:t>звітність .</w:t>
      </w:r>
    </w:p>
    <w:p w:rsidR="003A48A0" w:rsidRDefault="005948B1">
      <w:pPr>
        <w:pStyle w:val="60"/>
        <w:shd w:val="clear" w:color="auto" w:fill="auto"/>
        <w:spacing w:line="362" w:lineRule="exact"/>
        <w:ind w:left="1040" w:firstLine="0"/>
      </w:pPr>
      <w:r w:rsidRPr="009C6ABE">
        <w:rPr>
          <w:b w:val="0"/>
        </w:rPr>
        <w:t xml:space="preserve">Порядок ведення </w:t>
      </w:r>
      <w:proofErr w:type="spellStart"/>
      <w:r w:rsidRPr="009C6ABE">
        <w:rPr>
          <w:b w:val="0"/>
        </w:rPr>
        <w:t>бухобліку</w:t>
      </w:r>
      <w:proofErr w:type="spellEnd"/>
      <w:r w:rsidRPr="009C6ABE">
        <w:rPr>
          <w:b w:val="0"/>
        </w:rPr>
        <w:t xml:space="preserve"> І статистичної</w:t>
      </w:r>
      <w:r>
        <w:t xml:space="preserve"> </w:t>
      </w:r>
      <w:r>
        <w:rPr>
          <w:rStyle w:val="614pt"/>
        </w:rPr>
        <w:t xml:space="preserve">звітності </w:t>
      </w:r>
      <w:r w:rsidRPr="009C6ABE">
        <w:rPr>
          <w:b w:val="0"/>
        </w:rPr>
        <w:t>визначається</w:t>
      </w:r>
      <w:r>
        <w:t xml:space="preserve"> </w:t>
      </w:r>
      <w:r w:rsidRPr="009C6ABE">
        <w:rPr>
          <w:b w:val="0"/>
        </w:rPr>
        <w:t>відповідним законодавством.</w:t>
      </w:r>
    </w:p>
    <w:p w:rsidR="003A48A0" w:rsidRDefault="005948B1">
      <w:pPr>
        <w:pStyle w:val="60"/>
        <w:numPr>
          <w:ilvl w:val="0"/>
          <w:numId w:val="11"/>
        </w:numPr>
        <w:shd w:val="clear" w:color="auto" w:fill="auto"/>
        <w:tabs>
          <w:tab w:val="left" w:pos="1303"/>
        </w:tabs>
        <w:spacing w:line="362" w:lineRule="exact"/>
        <w:ind w:left="1040"/>
      </w:pPr>
      <w:r w:rsidRPr="009C6ABE">
        <w:rPr>
          <w:b w:val="0"/>
        </w:rPr>
        <w:t>Службові особи бюро за недостовірність</w:t>
      </w:r>
      <w:r>
        <w:t xml:space="preserve"> </w:t>
      </w:r>
      <w:r>
        <w:rPr>
          <w:rStyle w:val="614pt"/>
        </w:rPr>
        <w:t xml:space="preserve">звітності </w:t>
      </w:r>
      <w:r w:rsidRPr="009C6ABE">
        <w:rPr>
          <w:b w:val="0"/>
        </w:rPr>
        <w:t>несуть встановлену</w:t>
      </w:r>
      <w:r>
        <w:t xml:space="preserve"> </w:t>
      </w:r>
      <w:r w:rsidRPr="009C6ABE">
        <w:rPr>
          <w:b w:val="0"/>
        </w:rPr>
        <w:t>законодавством відповідальність.</w:t>
      </w:r>
    </w:p>
    <w:p w:rsidR="003A48A0" w:rsidRPr="009C6ABE" w:rsidRDefault="005948B1">
      <w:pPr>
        <w:pStyle w:val="60"/>
        <w:numPr>
          <w:ilvl w:val="0"/>
          <w:numId w:val="11"/>
        </w:numPr>
        <w:shd w:val="clear" w:color="auto" w:fill="auto"/>
        <w:tabs>
          <w:tab w:val="left" w:pos="1303"/>
        </w:tabs>
        <w:spacing w:after="382" w:line="362" w:lineRule="exact"/>
        <w:ind w:left="1040" w:right="1500"/>
        <w:rPr>
          <w:b w:val="0"/>
        </w:rPr>
      </w:pPr>
      <w:r w:rsidRPr="009C6ABE">
        <w:rPr>
          <w:b w:val="0"/>
        </w:rPr>
        <w:t>Контроль за фінансовою діяльністю бюро здійснює власник майна та уповноваженні на те державні органи.</w:t>
      </w:r>
    </w:p>
    <w:p w:rsidR="003A48A0" w:rsidRPr="005F1F58" w:rsidRDefault="005948B1">
      <w:pPr>
        <w:pStyle w:val="60"/>
        <w:shd w:val="clear" w:color="auto" w:fill="auto"/>
        <w:spacing w:after="718" w:line="260" w:lineRule="exact"/>
        <w:ind w:left="2200" w:firstLine="0"/>
        <w:rPr>
          <w:b w:val="0"/>
        </w:rPr>
      </w:pPr>
      <w:r w:rsidRPr="005F1F58">
        <w:rPr>
          <w:b w:val="0"/>
        </w:rPr>
        <w:t>7. Ліквідація.</w:t>
      </w:r>
    </w:p>
    <w:p w:rsidR="003A48A0" w:rsidRPr="005F1F58" w:rsidRDefault="005948B1">
      <w:pPr>
        <w:pStyle w:val="60"/>
        <w:shd w:val="clear" w:color="auto" w:fill="auto"/>
        <w:spacing w:line="358" w:lineRule="exact"/>
        <w:ind w:left="460" w:firstLine="0"/>
        <w:rPr>
          <w:b w:val="0"/>
        </w:rPr>
        <w:sectPr w:rsidR="003A48A0" w:rsidRPr="005F1F58">
          <w:footerReference w:type="default" r:id="rId19"/>
          <w:pgSz w:w="12142" w:h="17137"/>
          <w:pgMar w:top="1057" w:right="38" w:bottom="2279" w:left="1150" w:header="0" w:footer="3" w:gutter="0"/>
          <w:pgNumType w:start="5"/>
          <w:cols w:space="720"/>
          <w:noEndnote/>
          <w:docGrid w:linePitch="360"/>
        </w:sectPr>
      </w:pPr>
      <w:r w:rsidRPr="005F1F58">
        <w:rPr>
          <w:b w:val="0"/>
        </w:rPr>
        <w:t>7.1. Припинення діяльності бюро проводиться шляхом його рео</w:t>
      </w:r>
      <w:r w:rsidR="005F1F58">
        <w:rPr>
          <w:b w:val="0"/>
        </w:rPr>
        <w:t xml:space="preserve">рганізації ( злиття,приєднання, </w:t>
      </w:r>
      <w:r w:rsidRPr="005F1F58">
        <w:rPr>
          <w:b w:val="0"/>
        </w:rPr>
        <w:t>розподілу) або ліквідації за рішенням власника майна.</w:t>
      </w:r>
    </w:p>
    <w:p w:rsidR="003A48A0" w:rsidRDefault="005948B1">
      <w:pPr>
        <w:pStyle w:val="21"/>
        <w:shd w:val="clear" w:color="auto" w:fill="auto"/>
        <w:spacing w:line="372" w:lineRule="exact"/>
        <w:ind w:left="1100" w:right="1000" w:hanging="620"/>
      </w:pPr>
      <w:r>
        <w:lastRenderedPageBreak/>
        <w:t xml:space="preserve">7.2 В </w:t>
      </w:r>
      <w:proofErr w:type="spellStart"/>
      <w:r>
        <w:t>зв</w:t>
      </w:r>
      <w:proofErr w:type="spellEnd"/>
      <w:r>
        <w:t>"</w:t>
      </w:r>
      <w:proofErr w:type="spellStart"/>
      <w:r>
        <w:t>язку</w:t>
      </w:r>
      <w:proofErr w:type="spellEnd"/>
      <w:r>
        <w:t xml:space="preserve"> з реорганізацією вся сукупність прав та обов'язків бюро переходять до його правонаступника.</w:t>
      </w:r>
    </w:p>
    <w:p w:rsidR="003A48A0" w:rsidRDefault="005948B1">
      <w:pPr>
        <w:pStyle w:val="21"/>
        <w:numPr>
          <w:ilvl w:val="0"/>
          <w:numId w:val="12"/>
        </w:numPr>
        <w:shd w:val="clear" w:color="auto" w:fill="auto"/>
        <w:tabs>
          <w:tab w:val="left" w:pos="1237"/>
        </w:tabs>
        <w:spacing w:line="372" w:lineRule="exact"/>
        <w:ind w:left="480" w:firstLine="0"/>
        <w:jc w:val="both"/>
      </w:pPr>
      <w:r>
        <w:t>Бюро ліквідується:</w:t>
      </w:r>
    </w:p>
    <w:p w:rsidR="003A48A0" w:rsidRDefault="005F1F58">
      <w:pPr>
        <w:pStyle w:val="21"/>
        <w:shd w:val="clear" w:color="auto" w:fill="auto"/>
        <w:spacing w:line="374" w:lineRule="exact"/>
        <w:ind w:left="1100" w:right="2500" w:firstLine="0"/>
      </w:pPr>
      <w:r>
        <w:t>по рішенню власника або уп</w:t>
      </w:r>
      <w:r w:rsidR="005948B1">
        <w:t xml:space="preserve">овноваженого ним органу, по </w:t>
      </w:r>
      <w:r w:rsidR="005948B1" w:rsidRPr="005F1F58">
        <w:rPr>
          <w:rStyle w:val="20pt"/>
          <w:b w:val="0"/>
        </w:rPr>
        <w:t>визнанню</w:t>
      </w:r>
      <w:r w:rsidR="005948B1">
        <w:rPr>
          <w:rStyle w:val="20pt"/>
        </w:rPr>
        <w:t xml:space="preserve"> </w:t>
      </w:r>
      <w:r w:rsidR="005948B1">
        <w:t>його банкрутом.</w:t>
      </w:r>
    </w:p>
    <w:p w:rsidR="003A48A0" w:rsidRDefault="005948B1">
      <w:pPr>
        <w:pStyle w:val="21"/>
        <w:shd w:val="clear" w:color="auto" w:fill="auto"/>
        <w:spacing w:line="260" w:lineRule="exact"/>
        <w:ind w:left="1100" w:firstLine="0"/>
      </w:pPr>
      <w:bookmarkStart w:id="0" w:name="_GoBack"/>
      <w:bookmarkEnd w:id="0"/>
      <w:r>
        <w:t>по рішенню арбітражного суду</w:t>
      </w:r>
    </w:p>
    <w:p w:rsidR="003A48A0" w:rsidRDefault="005948B1">
      <w:pPr>
        <w:pStyle w:val="21"/>
        <w:numPr>
          <w:ilvl w:val="0"/>
          <w:numId w:val="12"/>
        </w:numPr>
        <w:shd w:val="clear" w:color="auto" w:fill="auto"/>
        <w:tabs>
          <w:tab w:val="left" w:pos="1237"/>
        </w:tabs>
        <w:spacing w:line="360" w:lineRule="exact"/>
        <w:ind w:left="1260" w:hanging="780"/>
      </w:pPr>
      <w:r>
        <w:t>Майно,що залишилось після задоволення претензій кредиторів використовується за вказівкою власника.</w:t>
      </w:r>
    </w:p>
    <w:p w:rsidR="003A48A0" w:rsidRDefault="005948B1">
      <w:pPr>
        <w:pStyle w:val="21"/>
        <w:numPr>
          <w:ilvl w:val="0"/>
          <w:numId w:val="13"/>
        </w:numPr>
        <w:shd w:val="clear" w:color="auto" w:fill="auto"/>
        <w:tabs>
          <w:tab w:val="left" w:pos="1138"/>
        </w:tabs>
        <w:spacing w:line="360" w:lineRule="exact"/>
        <w:ind w:left="1100" w:right="1000" w:hanging="620"/>
      </w:pPr>
      <w:r>
        <w:t xml:space="preserve">В </w:t>
      </w:r>
      <w:proofErr w:type="spellStart"/>
      <w:r>
        <w:t>зв”язку</w:t>
      </w:r>
      <w:proofErr w:type="spellEnd"/>
      <w:r>
        <w:t xml:space="preserve"> з реорганізацією та ліквідацією звільненим працівникам гарантується додержання їх прав відповідно до трудового законодавства України.</w:t>
      </w:r>
    </w:p>
    <w:p w:rsidR="003A48A0" w:rsidRDefault="005948B1">
      <w:pPr>
        <w:pStyle w:val="21"/>
        <w:numPr>
          <w:ilvl w:val="0"/>
          <w:numId w:val="13"/>
        </w:numPr>
        <w:shd w:val="clear" w:color="auto" w:fill="auto"/>
        <w:tabs>
          <w:tab w:val="left" w:pos="1138"/>
        </w:tabs>
        <w:spacing w:after="2540" w:line="360" w:lineRule="exact"/>
        <w:ind w:left="1100" w:right="1000" w:hanging="620"/>
      </w:pPr>
      <w:r>
        <w:t>Бюро вважається реорганізований або ліквідованим з часу виключення його з державного реєстру.</w:t>
      </w:r>
    </w:p>
    <w:p w:rsidR="003A48A0" w:rsidRDefault="00321800">
      <w:pPr>
        <w:pStyle w:val="21"/>
        <w:shd w:val="clear" w:color="auto" w:fill="auto"/>
        <w:spacing w:after="558" w:line="260" w:lineRule="exact"/>
        <w:ind w:firstLin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63500" simplePos="0" relativeHeight="251663360" behindDoc="1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0</wp:posOffset>
                </wp:positionV>
                <wp:extent cx="3401695" cy="2035175"/>
                <wp:effectExtent l="1905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5948B1">
                            <w:pPr>
                              <w:pStyle w:val="3"/>
                              <w:shd w:val="clear" w:color="auto" w:fill="auto"/>
                              <w:spacing w:line="365" w:lineRule="exact"/>
                              <w:jc w:val="both"/>
                            </w:pPr>
                            <w:r>
                              <w:t>Від адміністрації Начальник бюро</w:t>
                            </w:r>
                          </w:p>
                          <w:p w:rsidR="003A48A0" w:rsidRDefault="0032180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400425" cy="1800225"/>
                                  <wp:effectExtent l="0" t="0" r="9525" b="9525"/>
                                  <wp:docPr id="14" name="Рисунок 2" descr="C:\Users\User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86.4pt;margin-top:0;width:267.85pt;height:160.25pt;z-index:-25165312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ZysA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" filled="f" stroked="f">
                <v:textbox style="mso-fit-shape-to-text:t" inset="0,0,0,0">
                  <w:txbxContent>
                    <w:p w:rsidR="003A48A0" w:rsidRDefault="005948B1">
                      <w:pPr>
                        <w:pStyle w:val="3"/>
                        <w:shd w:val="clear" w:color="auto" w:fill="auto"/>
                        <w:spacing w:line="365" w:lineRule="exact"/>
                        <w:jc w:val="both"/>
                      </w:pPr>
                      <w:r>
                        <w:t>Від адміністрації Начальник бюро</w:t>
                      </w:r>
                    </w:p>
                    <w:p w:rsidR="003A48A0" w:rsidRDefault="0032180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3400425" cy="1800225"/>
                            <wp:effectExtent l="0" t="0" r="9525" b="9525"/>
                            <wp:docPr id="14" name="Рисунок 2" descr="C:\Users\User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8B1">
        <w:t>Від комітету профспілки</w:t>
      </w:r>
    </w:p>
    <w:p w:rsidR="003A48A0" w:rsidRDefault="005948B1">
      <w:pPr>
        <w:pStyle w:val="21"/>
        <w:shd w:val="clear" w:color="auto" w:fill="auto"/>
        <w:spacing w:line="260" w:lineRule="exact"/>
        <w:ind w:firstLine="0"/>
        <w:sectPr w:rsidR="003A48A0">
          <w:footerReference w:type="default" r:id="rId21"/>
          <w:pgSz w:w="12142" w:h="17137"/>
          <w:pgMar w:top="1057" w:right="38" w:bottom="2279" w:left="1150" w:header="0" w:footer="3" w:gutter="0"/>
          <w:pgNumType w:start="7"/>
          <w:cols w:space="720"/>
          <w:noEndnote/>
          <w:titlePg/>
          <w:docGrid w:linePitch="360"/>
        </w:sectPr>
      </w:pPr>
      <w:r>
        <w:t>Кобеляцька С.В.</w:t>
      </w:r>
    </w:p>
    <w:p w:rsidR="003A48A0" w:rsidRDefault="00321800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59040" cy="3639185"/>
            <wp:effectExtent l="0" t="0" r="3810" b="0"/>
            <wp:wrapNone/>
            <wp:docPr id="20" name="Рисунок 20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63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4944110</wp:posOffset>
            </wp:positionV>
            <wp:extent cx="7455535" cy="5291455"/>
            <wp:effectExtent l="0" t="0" r="0" b="4445"/>
            <wp:wrapNone/>
            <wp:docPr id="21" name="Рисунок 21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529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5431790</wp:posOffset>
                </wp:positionH>
                <wp:positionV relativeFrom="paragraph">
                  <wp:posOffset>10458450</wp:posOffset>
                </wp:positionV>
                <wp:extent cx="54610" cy="177800"/>
                <wp:effectExtent l="254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A0" w:rsidRDefault="005948B1">
                            <w:pPr>
                              <w:pStyle w:val="7"/>
                              <w:shd w:val="clear" w:color="auto" w:fill="auto"/>
                              <w:spacing w:line="280" w:lineRule="exact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27.7pt;margin-top:823.5pt;width:4.3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6V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" filled="f" stroked="f">
                <v:textbox style="mso-fit-shape-to-text:t" inset="0,0,0,0">
                  <w:txbxContent>
                    <w:p w:rsidR="003A48A0" w:rsidRDefault="005948B1">
                      <w:pPr>
                        <w:pStyle w:val="7"/>
                        <w:shd w:val="clear" w:color="auto" w:fill="auto"/>
                        <w:spacing w:line="280" w:lineRule="exact"/>
                      </w:pPr>
                      <w: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360" w:lineRule="exact"/>
      </w:pPr>
    </w:p>
    <w:p w:rsidR="003A48A0" w:rsidRDefault="003A48A0">
      <w:pPr>
        <w:spacing w:line="515" w:lineRule="exact"/>
      </w:pPr>
    </w:p>
    <w:p w:rsidR="003A48A0" w:rsidRDefault="003A48A0">
      <w:pPr>
        <w:rPr>
          <w:sz w:val="2"/>
          <w:szCs w:val="2"/>
        </w:rPr>
      </w:pPr>
    </w:p>
    <w:sectPr w:rsidR="003A48A0">
      <w:pgSz w:w="12142" w:h="17137"/>
      <w:pgMar w:top="125" w:right="119" w:bottom="125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CD" w:rsidRDefault="009C23CD">
      <w:r>
        <w:separator/>
      </w:r>
    </w:p>
  </w:endnote>
  <w:endnote w:type="continuationSeparator" w:id="0">
    <w:p w:rsidR="009C23CD" w:rsidRDefault="009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218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10096500</wp:posOffset>
              </wp:positionV>
              <wp:extent cx="313055" cy="19177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A0" w:rsidRDefault="005948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"/>
                              <w:b/>
                              <w:bCs/>
                            </w:rPr>
                            <w:t>- З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05pt;margin-top:795pt;width:24.65pt;height:15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WZsAIAAK4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" filled="f" stroked="f">
              <v:textbox style="mso-fit-shape-to-text:t" inset="0,0,0,0">
                <w:txbxContent>
                  <w:p w:rsidR="003A48A0" w:rsidRDefault="005948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"/>
                        <w:b/>
                        <w:bCs/>
                      </w:rPr>
                      <w:t>- З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218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10010775</wp:posOffset>
              </wp:positionV>
              <wp:extent cx="97155" cy="191770"/>
              <wp:effectExtent l="3810" t="0" r="317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A0" w:rsidRDefault="005948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1F58" w:rsidRPr="005F1F58">
                            <w:rPr>
                              <w:rStyle w:val="TrebuchetMS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TrebuchetMS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62.05pt;margin-top:788.25pt;width:7.65pt;height:15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" filled="f" stroked="f">
              <v:textbox style="mso-fit-shape-to-text:t" inset="0,0,0,0">
                <w:txbxContent>
                  <w:p w:rsidR="003A48A0" w:rsidRDefault="005948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1F58" w:rsidRPr="005F1F58">
                      <w:rPr>
                        <w:rStyle w:val="TrebuchetMS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TrebuchetMS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A48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A48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218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77A17D6" wp14:editId="51F165AD">
              <wp:simplePos x="0" y="0"/>
              <wp:positionH relativeFrom="page">
                <wp:posOffset>3328035</wp:posOffset>
              </wp:positionH>
              <wp:positionV relativeFrom="page">
                <wp:posOffset>10010775</wp:posOffset>
              </wp:positionV>
              <wp:extent cx="97155" cy="191770"/>
              <wp:effectExtent l="3810" t="0" r="317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A0" w:rsidRDefault="005948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1F58" w:rsidRPr="005F1F58">
                            <w:rPr>
                              <w:rStyle w:val="TrebuchetMS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TrebuchetMS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62.05pt;margin-top:788.25pt;width:7.65pt;height:15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" filled="f" stroked="f">
              <v:textbox style="mso-fit-shape-to-text:t" inset="0,0,0,0">
                <w:txbxContent>
                  <w:p w:rsidR="003A48A0" w:rsidRDefault="005948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1F58" w:rsidRPr="005F1F58">
                      <w:rPr>
                        <w:rStyle w:val="TrebuchetMS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TrebuchetMS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218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314960</wp:posOffset>
              </wp:positionH>
              <wp:positionV relativeFrom="page">
                <wp:posOffset>10714355</wp:posOffset>
              </wp:positionV>
              <wp:extent cx="143510" cy="114935"/>
              <wp:effectExtent l="635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A0" w:rsidRDefault="005948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Antiqua75pt"/>
                              <w:b/>
                              <w:bCs/>
                            </w:rPr>
                            <w:t>z__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4.8pt;margin-top:843.65pt;width:11.3pt;height:9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" filled="f" stroked="f">
              <v:textbox style="mso-fit-shape-to-text:t" inset="0,0,0,0">
                <w:txbxContent>
                  <w:p w:rsidR="003A48A0" w:rsidRDefault="005948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BookAntiqua75pt"/>
                        <w:b/>
                        <w:bCs/>
                      </w:rPr>
                      <w:t>z__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CD" w:rsidRDefault="009C23CD"/>
  </w:footnote>
  <w:footnote w:type="continuationSeparator" w:id="0">
    <w:p w:rsidR="009C23CD" w:rsidRDefault="009C23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218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1276985</wp:posOffset>
              </wp:positionH>
              <wp:positionV relativeFrom="page">
                <wp:posOffset>545465</wp:posOffset>
              </wp:positionV>
              <wp:extent cx="1906270" cy="193040"/>
              <wp:effectExtent l="635" t="2540" r="381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A0" w:rsidRDefault="005948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І.Загальні положення.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00.55pt;margin-top:42.95pt;width:150.1pt;height:15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" filled="f" stroked="f">
              <v:textbox style="mso-fit-shape-to-text:t" inset="0,0,0,0">
                <w:txbxContent>
                  <w:p w:rsidR="003A48A0" w:rsidRDefault="005948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І.Загальні положення.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218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891540</wp:posOffset>
              </wp:positionV>
              <wp:extent cx="741045" cy="191770"/>
              <wp:effectExtent l="0" t="0" r="1905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A0" w:rsidRDefault="005948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1F58" w:rsidRPr="005F1F58">
                            <w:rPr>
                              <w:rStyle w:val="TrebuchetMS"/>
                              <w:b/>
                              <w:bCs/>
                              <w:noProof/>
                              <w:lang w:val="ru-RU" w:eastAsia="ru-RU" w:bidi="ru-RU"/>
                            </w:rPr>
                            <w:t>3</w:t>
                          </w:r>
                          <w:r>
                            <w:rPr>
                              <w:rStyle w:val="TrebuchetMS"/>
                              <w:b/>
                              <w:bCs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TrebuchetMS"/>
                              <w:b/>
                              <w:bCs/>
                              <w:lang w:val="ru-RU" w:eastAsia="ru-RU" w:bidi="ru-RU"/>
                            </w:rPr>
                            <w:t xml:space="preserve">. </w:t>
                          </w:r>
                          <w:r>
                            <w:rPr>
                              <w:rStyle w:val="TrebuchetMS"/>
                              <w:b/>
                              <w:bCs/>
                            </w:rPr>
                            <w:t>Права.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81.5pt;margin-top:70.2pt;width:58.35pt;height:15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" filled="f" stroked="f">
              <v:textbox style="mso-fit-shape-to-text:t" inset="0,0,0,0">
                <w:txbxContent>
                  <w:p w:rsidR="003A48A0" w:rsidRDefault="005948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1F58" w:rsidRPr="005F1F58">
                      <w:rPr>
                        <w:rStyle w:val="TrebuchetMS"/>
                        <w:b/>
                        <w:bCs/>
                        <w:noProof/>
                        <w:lang w:val="ru-RU" w:eastAsia="ru-RU" w:bidi="ru-RU"/>
                      </w:rPr>
                      <w:t>3</w:t>
                    </w:r>
                    <w:r>
                      <w:rPr>
                        <w:rStyle w:val="TrebuchetMS"/>
                        <w:b/>
                        <w:bCs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TrebuchetMS"/>
                        <w:b/>
                        <w:bCs/>
                        <w:lang w:val="ru-RU" w:eastAsia="ru-RU" w:bidi="ru-RU"/>
                      </w:rPr>
                      <w:t xml:space="preserve">. </w:t>
                    </w:r>
                    <w:r>
                      <w:rPr>
                        <w:rStyle w:val="TrebuchetMS"/>
                        <w:b/>
                        <w:bCs/>
                      </w:rPr>
                      <w:t>Права.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0" w:rsidRDefault="003A4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65C"/>
    <w:multiLevelType w:val="multilevel"/>
    <w:tmpl w:val="83DACE86"/>
    <w:lvl w:ilvl="0">
      <w:start w:val="2"/>
      <w:numFmt w:val="decimal"/>
      <w:lvlText w:val="5.%1."/>
      <w:lvlJc w:val="left"/>
      <w:rPr>
        <w:rFonts w:ascii="Consolas" w:eastAsia="Consolas" w:hAnsi="Consolas" w:cs="Consola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F4617"/>
    <w:multiLevelType w:val="multilevel"/>
    <w:tmpl w:val="536841D8"/>
    <w:lvl w:ilvl="0">
      <w:start w:val="3"/>
      <w:numFmt w:val="decimal"/>
      <w:lvlText w:val="7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44840"/>
    <w:multiLevelType w:val="multilevel"/>
    <w:tmpl w:val="7F545CFC"/>
    <w:lvl w:ilvl="0">
      <w:start w:val="1"/>
      <w:numFmt w:val="decimal"/>
      <w:lvlText w:val="6.%1."/>
      <w:lvlJc w:val="left"/>
      <w:rPr>
        <w:rFonts w:ascii="Consolas" w:eastAsia="Consolas" w:hAnsi="Consolas" w:cs="Consola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53A5F"/>
    <w:multiLevelType w:val="multilevel"/>
    <w:tmpl w:val="27C282E4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7197C"/>
    <w:multiLevelType w:val="multilevel"/>
    <w:tmpl w:val="9E188EDA"/>
    <w:lvl w:ilvl="0">
      <w:start w:val="6"/>
      <w:numFmt w:val="decimal"/>
      <w:lvlText w:val="4.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64664"/>
    <w:multiLevelType w:val="multilevel"/>
    <w:tmpl w:val="74706F8E"/>
    <w:lvl w:ilvl="0">
      <w:start w:val="5"/>
      <w:numFmt w:val="decimal"/>
      <w:lvlText w:val="7.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D2E7F"/>
    <w:multiLevelType w:val="multilevel"/>
    <w:tmpl w:val="F7FE6992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C0FC2"/>
    <w:multiLevelType w:val="multilevel"/>
    <w:tmpl w:val="69CE84A0"/>
    <w:lvl w:ilvl="0">
      <w:start w:val="1"/>
      <w:numFmt w:val="decimal"/>
      <w:lvlText w:val="4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CC786C"/>
    <w:multiLevelType w:val="multilevel"/>
    <w:tmpl w:val="322C4DA6"/>
    <w:lvl w:ilvl="0">
      <w:start w:val="1"/>
      <w:numFmt w:val="decimal"/>
      <w:lvlText w:val="1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514FB"/>
    <w:multiLevelType w:val="multilevel"/>
    <w:tmpl w:val="086C9820"/>
    <w:lvl w:ilvl="0">
      <w:start w:val="13"/>
      <w:numFmt w:val="decimal"/>
      <w:lvlText w:val="%1."/>
      <w:lvlJc w:val="left"/>
      <w:rPr>
        <w:rFonts w:ascii="Consolas" w:eastAsia="Consolas" w:hAnsi="Consolas" w:cs="Consola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71AA1"/>
    <w:multiLevelType w:val="multilevel"/>
    <w:tmpl w:val="92483D78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56393"/>
    <w:multiLevelType w:val="multilevel"/>
    <w:tmpl w:val="92EE3362"/>
    <w:lvl w:ilvl="0">
      <w:start w:val="1"/>
      <w:numFmt w:val="decimal"/>
      <w:lvlText w:val="3.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1150A"/>
    <w:multiLevelType w:val="multilevel"/>
    <w:tmpl w:val="3AF8B55E"/>
    <w:lvl w:ilvl="0">
      <w:start w:val="1"/>
      <w:numFmt w:val="decimal"/>
      <w:lvlText w:val="5.%1."/>
      <w:lvlJc w:val="left"/>
      <w:rPr>
        <w:rFonts w:ascii="Consolas" w:eastAsia="Consolas" w:hAnsi="Consolas" w:cs="Consola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0"/>
    <w:rsid w:val="00321800"/>
    <w:rsid w:val="003A48A0"/>
    <w:rsid w:val="00566450"/>
    <w:rsid w:val="005948B1"/>
    <w:rsid w:val="005F1F58"/>
    <w:rsid w:val="009C23CD"/>
    <w:rsid w:val="009C6ABE"/>
    <w:rsid w:val="00C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Exact1">
    <w:name w:val="Подпись к картинке (3) Exact"/>
    <w:basedOn w:val="3Exact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4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Consolas13pt">
    <w:name w:val="Основной текст (5) + Consolas;13 pt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0pt">
    <w:name w:val="Основной текст (2) + Verdana;Полужирный;Курсив;Интервал 0 pt"/>
    <w:basedOn w:val="2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0pt">
    <w:name w:val="Основной текст (2) + 14 pt;Малые прописные;Интервал 0 pt"/>
    <w:basedOn w:val="20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">
    <w:name w:val="Колонтитул + Trebuchet MS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0pt0">
    <w:name w:val="Основной текст (2) + 14 pt;Интервал 0 pt"/>
    <w:basedOn w:val="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(2) + Полужирный;Интервал 0 pt"/>
    <w:basedOn w:val="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4pt">
    <w:name w:val="Основной текст (6) + 14 pt;Не полужирный;Малые прописные"/>
    <w:basedOn w:val="6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okAntiqua75pt">
    <w:name w:val="Колонтитул + Book Antiqua;7;5 pt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940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60" w:lineRule="exac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3" w:lineRule="exac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after="120" w:line="0" w:lineRule="atLeast"/>
    </w:pPr>
    <w:rPr>
      <w:rFonts w:ascii="Consolas" w:eastAsia="Consolas" w:hAnsi="Consolas" w:cs="Consolas"/>
      <w:sz w:val="28"/>
      <w:szCs w:val="28"/>
    </w:rPr>
  </w:style>
  <w:style w:type="paragraph" w:customStyle="1" w:styleId="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Consolas" w:eastAsia="Consolas" w:hAnsi="Consolas" w:cs="Consolas"/>
      <w:spacing w:val="14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2" w:lineRule="exact"/>
      <w:jc w:val="right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0" w:lineRule="exact"/>
      <w:ind w:hanging="580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olas" w:eastAsia="Consolas" w:hAnsi="Consolas" w:cs="Consolas"/>
      <w:sz w:val="28"/>
      <w:szCs w:val="28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66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45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6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6450"/>
    <w:rPr>
      <w:color w:val="000000"/>
    </w:rPr>
  </w:style>
  <w:style w:type="paragraph" w:styleId="ac">
    <w:name w:val="footer"/>
    <w:basedOn w:val="a"/>
    <w:link w:val="ad"/>
    <w:uiPriority w:val="99"/>
    <w:unhideWhenUsed/>
    <w:rsid w:val="00566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64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Exact1">
    <w:name w:val="Подпись к картинке (3) Exact"/>
    <w:basedOn w:val="3Exact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4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Consolas13pt">
    <w:name w:val="Основной текст (5) + Consolas;13 pt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Verdana0pt">
    <w:name w:val="Основной текст (2) + Verdana;Полужирный;Курсив;Интервал 0 pt"/>
    <w:basedOn w:val="2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0pt">
    <w:name w:val="Основной текст (2) + 14 pt;Малые прописные;Интервал 0 pt"/>
    <w:basedOn w:val="20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">
    <w:name w:val="Колонтитул + Trebuchet MS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0pt0">
    <w:name w:val="Основной текст (2) + 14 pt;Интервал 0 pt"/>
    <w:basedOn w:val="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(2) + Полужирный;Интервал 0 pt"/>
    <w:basedOn w:val="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4pt">
    <w:name w:val="Основной текст (6) + 14 pt;Не полужирный;Малые прописные"/>
    <w:basedOn w:val="6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okAntiqua75pt">
    <w:name w:val="Колонтитул + Book Antiqua;7;5 pt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940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60" w:lineRule="exac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3" w:lineRule="exac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after="120" w:line="0" w:lineRule="atLeast"/>
    </w:pPr>
    <w:rPr>
      <w:rFonts w:ascii="Consolas" w:eastAsia="Consolas" w:hAnsi="Consolas" w:cs="Consolas"/>
      <w:sz w:val="28"/>
      <w:szCs w:val="28"/>
    </w:rPr>
  </w:style>
  <w:style w:type="paragraph" w:customStyle="1" w:styleId="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Consolas" w:eastAsia="Consolas" w:hAnsi="Consolas" w:cs="Consolas"/>
      <w:spacing w:val="14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2" w:lineRule="exact"/>
      <w:jc w:val="right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0" w:lineRule="exact"/>
      <w:ind w:hanging="580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olas" w:eastAsia="Consolas" w:hAnsi="Consolas" w:cs="Consolas"/>
      <w:sz w:val="28"/>
      <w:szCs w:val="28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66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45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6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6450"/>
    <w:rPr>
      <w:color w:val="000000"/>
    </w:rPr>
  </w:style>
  <w:style w:type="paragraph" w:styleId="ac">
    <w:name w:val="footer"/>
    <w:basedOn w:val="a"/>
    <w:link w:val="ad"/>
    <w:uiPriority w:val="99"/>
    <w:unhideWhenUsed/>
    <w:rsid w:val="00566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6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2019-04-19T10:01:00Z</dcterms:created>
  <dcterms:modified xsi:type="dcterms:W3CDTF">2019-04-22T07:23:00Z</dcterms:modified>
</cp:coreProperties>
</file>